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B62" w14:textId="77777777" w:rsidR="00C5465C" w:rsidRDefault="00AA5C8A">
      <w:pPr>
        <w:pStyle w:val="a6"/>
      </w:pPr>
      <w:r>
        <w:t xml:space="preserve">   </w:t>
      </w:r>
      <w:r>
        <w:rPr>
          <w:noProof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93C82E" w14:textId="77777777" w:rsidR="00C5465C" w:rsidRDefault="00C5465C">
      <w:pPr>
        <w:pStyle w:val="a7"/>
        <w:tabs>
          <w:tab w:val="left" w:pos="3960"/>
          <w:tab w:val="left" w:pos="4820"/>
        </w:tabs>
        <w:spacing w:line="480" w:lineRule="auto"/>
        <w:ind w:right="31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717374C9" w14:textId="77777777" w:rsidR="00C5465C" w:rsidRDefault="00C5465C">
      <w:pPr>
        <w:pStyle w:val="a7"/>
        <w:tabs>
          <w:tab w:val="left" w:pos="3960"/>
          <w:tab w:val="left" w:pos="4820"/>
        </w:tabs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542852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389BC1CF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4A66EAF4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7ACA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D048BB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14:paraId="3D830B98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60A201" w14:textId="67CA0AF0" w:rsidR="00C5465C" w:rsidRDefault="00B02E44">
      <w:pPr>
        <w:pStyle w:val="a7"/>
        <w:ind w:left="343" w:right="31" w:firstLine="3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«26</w:t>
      </w:r>
      <w:r w:rsidR="00AA5C8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октября</w:t>
      </w:r>
      <w:r w:rsidR="00AA5C8A"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>21 г.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р.п. Куйтун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1342-п</w:t>
      </w:r>
    </w:p>
    <w:p w14:paraId="0133EDC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0350CCF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E39392A" w14:textId="77777777" w:rsidR="00C5465C" w:rsidRDefault="00C5465C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452EF01" w14:textId="77777777" w:rsidR="00C5465C" w:rsidRDefault="00AA5C8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Calibri" w:hAnsi="Times New Roman" w:cs="Calibri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>
        <w:rPr>
          <w:rFonts w:ascii="Times New Roman" w:eastAsia="Calibri" w:hAnsi="Times New Roman" w:cs="Calibri"/>
          <w:sz w:val="24"/>
          <w:szCs w:val="24"/>
        </w:rPr>
        <w:t>», утвержденную постановлением администрации муниципального образования Куйтунский район от 25 сентября 2019 года № 763-п</w:t>
      </w:r>
    </w:p>
    <w:p w14:paraId="7CA7BEAB" w14:textId="77777777" w:rsidR="00C5465C" w:rsidRDefault="00C5465C">
      <w:pPr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4A4AA6FF" w14:textId="77777777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2CF56EA9" w14:textId="77777777" w:rsidR="00C5465C" w:rsidRDefault="00C5465C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EA3240E" w14:textId="77777777" w:rsidR="00C5465C" w:rsidRDefault="00AA5C8A">
      <w:pPr>
        <w:spacing w:after="12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П О С Т А Н О В Л Я Е Т:</w:t>
      </w:r>
    </w:p>
    <w:p w14:paraId="33AB250C" w14:textId="77777777" w:rsidR="00C5465C" w:rsidRDefault="00C5465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90FC8" w14:textId="77777777" w:rsidR="00C5465C" w:rsidRDefault="00AA5C8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1. Внести в муниципальную программу «</w:t>
      </w:r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>
        <w:rPr>
          <w:rFonts w:ascii="Times New Roman" w:eastAsia="Calibri" w:hAnsi="Times New Roman" w:cs="Calibri"/>
          <w:sz w:val="24"/>
          <w:szCs w:val="24"/>
        </w:rPr>
        <w:t>», утвержденную постановлением администрации муниципального образования Куйтунский район от 25 сентября 2019 № 763 – п,  изменения, изложив ее в новой редакции (Приложение 1) .</w:t>
      </w:r>
    </w:p>
    <w:p w14:paraId="219F3E01" w14:textId="77777777" w:rsidR="00C5465C" w:rsidRDefault="00AA5C8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2.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751A77BD" w14:textId="77777777" w:rsidR="00C5465C" w:rsidRDefault="00AA5C8A">
      <w:pPr>
        <w:pStyle w:val="a8"/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- опубликовать настоящее постановление в газете «Вестник Куйтунского района»;</w:t>
      </w:r>
    </w:p>
    <w:p w14:paraId="13708387" w14:textId="77777777" w:rsidR="00C5465C" w:rsidRDefault="00AA5C8A">
      <w:pPr>
        <w:tabs>
          <w:tab w:val="left" w:pos="18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- разместить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 xml:space="preserve">настоящее постановление 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hyperlink r:id="rId8" w:history="1">
        <w:proofErr w:type="spellStart"/>
        <w:r>
          <w:rPr>
            <w:rStyle w:val="Hyperlink0"/>
            <w:rFonts w:eastAsia="Calibri" w:cs="Calibri"/>
            <w:sz w:val="22"/>
            <w:szCs w:val="22"/>
          </w:rPr>
          <w:t>куйтунскийрайон.рф</w:t>
        </w:r>
        <w:proofErr w:type="spellEnd"/>
      </w:hyperlink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</w:rPr>
        <w:t>внести информационную справку на сайте о внесении изменений;</w:t>
      </w:r>
    </w:p>
    <w:p w14:paraId="5E727AE1" w14:textId="77777777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 3</w:t>
      </w:r>
      <w:r>
        <w:rPr>
          <w:rFonts w:ascii="Times New Roman" w:eastAsia="Calibri" w:hAnsi="Times New Roman" w:cs="Calibri"/>
          <w:sz w:val="24"/>
          <w:szCs w:val="24"/>
        </w:rPr>
        <w:t>.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Начальнику архивного отдела управления по правовым вопросам, работе с архивом и кадрам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район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Хужеевой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Е.В. внести информационную справку в постановление администрации муниципального образования Куйтунский район от 25 сентября 2019 года № 763-п о </w:t>
      </w:r>
      <w:r>
        <w:rPr>
          <w:rFonts w:ascii="Times New Roman" w:eastAsia="Calibri" w:hAnsi="Times New Roman" w:cs="Calibri"/>
          <w:sz w:val="24"/>
          <w:szCs w:val="24"/>
        </w:rPr>
        <w:lastRenderedPageBreak/>
        <w:t>внесении изменений.</w:t>
      </w:r>
    </w:p>
    <w:p w14:paraId="68E0E35A" w14:textId="77777777" w:rsidR="00C5465C" w:rsidRDefault="00AA5C8A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Настоящее постановление вступает в силу с 01.01.2022 года.</w:t>
      </w:r>
    </w:p>
    <w:p w14:paraId="167ED6D4" w14:textId="77777777" w:rsidR="00C5465C" w:rsidRDefault="00AA5C8A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</w:t>
      </w:r>
    </w:p>
    <w:p w14:paraId="1B044268" w14:textId="77777777" w:rsidR="00C5465C" w:rsidRDefault="00C5465C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sz w:val="24"/>
          <w:szCs w:val="24"/>
        </w:rPr>
      </w:pPr>
    </w:p>
    <w:p w14:paraId="0D745CE3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441C206B" w14:textId="77777777" w:rsidR="00C5465C" w:rsidRDefault="00AA5C8A">
      <w:pPr>
        <w:pStyle w:val="a6"/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14:paraId="06148C4E" w14:textId="77777777" w:rsidR="00C5465C" w:rsidRDefault="00AA5C8A">
      <w:pPr>
        <w:pStyle w:val="a6"/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А.П. Мари</w:t>
      </w:r>
    </w:p>
    <w:p w14:paraId="5D57413C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776E7DC6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kern w:val="1"/>
          <w:sz w:val="24"/>
          <w:szCs w:val="24"/>
        </w:rPr>
      </w:pPr>
    </w:p>
    <w:p w14:paraId="64DC131B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9D5EE83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F2C1385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8F5BFCA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6CB867E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8F36F0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DF67465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22DC2A46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734E8256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25EB2550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903428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1D1B43E7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A08C41E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7D588C8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91360B8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077258AD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  <w:shd w:val="clear" w:color="auto" w:fill="FFFFFF"/>
        </w:rPr>
      </w:pPr>
    </w:p>
    <w:p w14:paraId="48C0928E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C323C9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40937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B65ED9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059480D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C2DCE0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4468C77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187548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FC2615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3F1DE79B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94AEF5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4ACCA1C4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766A8DB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868AC6E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2ABCDC1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4013E21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EB949B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54E91A9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3236A423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5439ED7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3E318CED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DF82C74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4CE1524" w14:textId="77777777" w:rsidR="00801140" w:rsidRDefault="00801140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10DC5FD" w14:textId="77777777" w:rsidR="00801140" w:rsidRDefault="00801140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387178CA" w14:textId="77777777" w:rsidR="00801140" w:rsidRDefault="00801140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433BD37" w14:textId="77777777" w:rsidR="00801140" w:rsidRDefault="00801140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FEECD07" w14:textId="77777777" w:rsidR="00801140" w:rsidRDefault="00801140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73C9509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43869739" w14:textId="77777777" w:rsidR="00C1090F" w:rsidRDefault="00C1090F">
      <w:pPr>
        <w:pStyle w:val="a7"/>
        <w:ind w:right="3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D644159" w14:textId="77777777" w:rsidR="00C1090F" w:rsidRDefault="00C1090F">
      <w:pPr>
        <w:pStyle w:val="a7"/>
        <w:ind w:right="3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2BAC6E" w14:textId="77777777" w:rsidR="00C1090F" w:rsidRDefault="00C1090F">
      <w:pPr>
        <w:pStyle w:val="a7"/>
        <w:ind w:right="3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82BB2B" w14:textId="77777777" w:rsidR="00C5465C" w:rsidRDefault="00AA5C8A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1  </w:t>
      </w:r>
    </w:p>
    <w:p w14:paraId="7A535E33" w14:textId="77777777" w:rsidR="00C5465C" w:rsidRDefault="00AA5C8A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  </w:t>
      </w:r>
    </w:p>
    <w:p w14:paraId="6B51B4D9" w14:textId="77777777" w:rsidR="00C5465C" w:rsidRDefault="00AA5C8A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893DF72" w14:textId="77777777" w:rsidR="00C5465C" w:rsidRDefault="00AA5C8A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1BEFE093" w14:textId="519B437D" w:rsidR="00C5465C" w:rsidRDefault="00AA5C8A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B02E44">
        <w:rPr>
          <w:rFonts w:ascii="Times New Roman" w:hAnsi="Times New Roman"/>
          <w:sz w:val="24"/>
          <w:szCs w:val="24"/>
          <w:shd w:val="clear" w:color="auto" w:fill="FFFFFF"/>
        </w:rPr>
        <w:t>26.10.2021г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B02E44">
        <w:rPr>
          <w:rFonts w:ascii="Times New Roman" w:hAnsi="Times New Roman"/>
          <w:sz w:val="24"/>
          <w:szCs w:val="24"/>
          <w:shd w:val="clear" w:color="auto" w:fill="FFFFFF"/>
        </w:rPr>
        <w:t>1342-п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C8717CE" w14:textId="77777777" w:rsidR="00C5465C" w:rsidRDefault="00C5465C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45A920B6" w14:textId="77777777" w:rsidR="00C5465C" w:rsidRDefault="00C5465C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0458CF05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E0AB1AE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Паспорт муниципальной программы </w:t>
      </w:r>
    </w:p>
    <w:p w14:paraId="5B4F4942" w14:textId="77777777" w:rsidR="00C5465C" w:rsidRDefault="00AA5C8A" w:rsidP="00801140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территори</w:t>
      </w:r>
      <w:r w:rsidR="00801140">
        <w:rPr>
          <w:rFonts w:ascii="Times New Roman" w:hAnsi="Times New Roman"/>
          <w:sz w:val="24"/>
          <w:szCs w:val="24"/>
          <w:shd w:val="clear" w:color="auto" w:fill="FFFFFF"/>
        </w:rPr>
        <w:t xml:space="preserve">и муниципального </w:t>
      </w:r>
      <w:proofErr w:type="gramStart"/>
      <w:r w:rsidR="00801140">
        <w:rPr>
          <w:rFonts w:ascii="Times New Roman" w:hAnsi="Times New Roman"/>
          <w:sz w:val="24"/>
          <w:szCs w:val="24"/>
          <w:shd w:val="clear" w:color="auto" w:fill="FFFFFF"/>
        </w:rPr>
        <w:t>образования  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йтунский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2020-2023 г.г.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  <w:r>
        <w:rPr>
          <w:rFonts w:ascii="Times New Roman" w:hAnsi="Times New Roman"/>
          <w:color w:val="26282E"/>
          <w:sz w:val="24"/>
          <w:szCs w:val="24"/>
          <w:shd w:val="clear" w:color="auto" w:fill="FFFFFF"/>
        </w:rPr>
        <w:t xml:space="preserve"> </w:t>
      </w:r>
    </w:p>
    <w:tbl>
      <w:tblPr>
        <w:tblStyle w:val="TableNormal"/>
        <w:tblW w:w="92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EFFFF"/>
          <w:insideV w:val="single" w:sz="8" w:space="0" w:color="FEFFFF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C5465C" w14:paraId="3F434D0C" w14:textId="77777777">
        <w:trPr>
          <w:trHeight w:val="885"/>
          <w:tblHeader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5C2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№</w:t>
            </w:r>
          </w:p>
          <w:p w14:paraId="076DB1E4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п/п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1F05" w14:textId="77777777" w:rsidR="00C5465C" w:rsidRDefault="00AA5C8A">
            <w:pPr>
              <w:pStyle w:val="a7"/>
              <w:ind w:right="3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1" w:type="dxa"/>
            </w:tcMar>
          </w:tcPr>
          <w:p w14:paraId="4E08B637" w14:textId="77777777" w:rsidR="00C5465C" w:rsidRDefault="00AA5C8A">
            <w:pPr>
              <w:pStyle w:val="a7"/>
              <w:ind w:right="3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5465C" w14:paraId="2A930ADD" w14:textId="77777777">
        <w:tblPrEx>
          <w:shd w:val="clear" w:color="auto" w:fill="000000"/>
        </w:tblPrEx>
        <w:trPr>
          <w:trHeight w:val="10495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A2DF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12DC" w14:textId="77777777" w:rsidR="00C5465C" w:rsidRDefault="00AA5C8A">
            <w:pPr>
              <w:pStyle w:val="a7"/>
              <w:ind w:right="31"/>
            </w:pPr>
            <w:r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778F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закон от 17 июня 1996 года № 74-ФЗ "О национально-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автономии", </w:t>
            </w:r>
          </w:p>
          <w:p w14:paraId="2ADF89AF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закон от 26 сентября 1997 года № 125-ФЗ "О свободе совести и о религиозных объединениях", </w:t>
            </w:r>
          </w:p>
          <w:p w14:paraId="5CB1C528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закон от 25 июля 2013 года N 114-ФЗ "О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противодействии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деятельности", </w:t>
            </w:r>
          </w:p>
          <w:p w14:paraId="2AE56D6B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закон от 22 октября 2013 года №  284-ФЗ "О внесении изменений в отдельные законодательные акты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власти субъектов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Федерации, органов местного самоуправления и их должностных лиц в сфере межнациональных отношений»</w:t>
            </w:r>
          </w:p>
          <w:p w14:paraId="3EA36C33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от 05.12.2005 № 154-ФЗ «О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̆ службе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российского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казачества», </w:t>
            </w:r>
          </w:p>
          <w:p w14:paraId="1E7AC190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Федеральный закон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02.04.2014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44-ФЗ «Об участии граждан в охране общественного порядка», </w:t>
            </w:r>
          </w:p>
          <w:p w14:paraId="66606D67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Стратегия государственной политики Российской Федерации в отношении российского казачества на </w:t>
            </w:r>
            <w:r w:rsidRPr="00AA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2030 годы,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утвержденная  Указом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Президента Российской Федерации от 09.08.2020 года № 505, </w:t>
            </w:r>
          </w:p>
          <w:p w14:paraId="1C51FC2F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 от 7 мая 2012 года № 602 "Об обеспечении межнационального согласия", </w:t>
            </w:r>
          </w:p>
          <w:p w14:paraId="104462E8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 от 19 декабря 2012 года № 1666 "О Стратегии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политики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 на период до 2025 года", </w:t>
            </w:r>
          </w:p>
        </w:tc>
      </w:tr>
      <w:tr w:rsidR="00C5465C" w14:paraId="33DF1B23" w14:textId="77777777">
        <w:tblPrEx>
          <w:shd w:val="clear" w:color="auto" w:fill="000000"/>
        </w:tblPrEx>
        <w:trPr>
          <w:trHeight w:val="7495"/>
          <w:jc w:val="center"/>
        </w:trPr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9D0B" w14:textId="77777777" w:rsidR="00C5465C" w:rsidRDefault="00C5465C"/>
        </w:tc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AA41" w14:textId="77777777" w:rsidR="00C5465C" w:rsidRDefault="00C5465C"/>
        </w:tc>
        <w:tc>
          <w:tcPr>
            <w:tcW w:w="5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C6551BD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26.02.2010г. № 93 « 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отдельских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войсковых казачьих обществ», </w:t>
            </w:r>
          </w:p>
          <w:p w14:paraId="75FD7621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 от 20 августа 2013 года № 718 "О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целевои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программе "Укрепление единства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нации и этнокультурное развитие народов России (2014 - 2020 годы)",</w:t>
            </w:r>
          </w:p>
          <w:p w14:paraId="17A9D237" w14:textId="77777777" w:rsidR="00C5465C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Губернатора Иркутской области от 29.04.2021 года № 136 – р «О плане мероприятий по реализации в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2021 - 2023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годах в Иркутской области Стратегии государственной политики Российской Федерации в отношении российского казачества на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2021 - 2030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</w:p>
          <w:p w14:paraId="68F25621" w14:textId="77777777" w:rsidR="00C5465C" w:rsidRDefault="00AA5C8A">
            <w:pPr>
              <w:pStyle w:val="a7"/>
              <w:ind w:right="31" w:firstLine="5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465C" w14:paraId="3601F704" w14:textId="77777777">
        <w:tblPrEx>
          <w:shd w:val="clear" w:color="auto" w:fill="000000"/>
        </w:tblPrEx>
        <w:trPr>
          <w:trHeight w:val="1500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DDD1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5512" w14:textId="77777777" w:rsidR="00C5465C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Ответственный исполнитесь муниципальной программы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6B95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управления по правовым вопросам, работе с архивом и кадрами  администрации муниципального образования Куйтунский район</w:t>
            </w:r>
          </w:p>
        </w:tc>
      </w:tr>
      <w:tr w:rsidR="00C5465C" w14:paraId="134525C2" w14:textId="77777777">
        <w:tblPrEx>
          <w:shd w:val="clear" w:color="auto" w:fill="000000"/>
        </w:tblPrEx>
        <w:trPr>
          <w:trHeight w:val="3610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DA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A1A2" w14:textId="77777777" w:rsidR="00C5465C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8697109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14:paraId="50222E0D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Куйтунский район;</w:t>
            </w:r>
          </w:p>
          <w:p w14:paraId="4A4D8303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1AA7DF36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 (дислокация р.п. Куйтун) МО МВД России «Тулунский»;</w:t>
            </w:r>
          </w:p>
          <w:p w14:paraId="352ADB48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Куйтунское хуторское казачье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;</w:t>
            </w:r>
            <w:proofErr w:type="gramEnd"/>
          </w:p>
          <w:p w14:paraId="482B29A1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МКУ «КУМИ по Куйтунскому району»;</w:t>
            </w:r>
          </w:p>
          <w:p w14:paraId="3AE8E27A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 Социально - культурное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465C" w14:paraId="4A137DE2" w14:textId="77777777">
        <w:tblPrEx>
          <w:shd w:val="clear" w:color="auto" w:fill="000000"/>
        </w:tblPrEx>
        <w:trPr>
          <w:trHeight w:val="2371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493C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60C1" w14:textId="77777777" w:rsidR="00C5465C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530C3C5" w14:textId="77777777" w:rsidR="00C5465C" w:rsidRDefault="00AA5C8A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454B54"/>
                <w:sz w:val="24"/>
                <w:szCs w:val="24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  <w:shd w:val="clear" w:color="auto" w:fill="FFFFFF"/>
              </w:rPr>
              <w:t>укрепление гражданского единства, гражданского самосознания и сохранение самобытности многонационального народа Куйтунского района;</w:t>
            </w:r>
          </w:p>
          <w:p w14:paraId="6AD35FEA" w14:textId="77777777" w:rsidR="00C5465C" w:rsidRDefault="00AA5C8A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454B5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54B54"/>
                <w:sz w:val="24"/>
                <w:szCs w:val="24"/>
              </w:rPr>
              <w:t>содействие</w:t>
            </w:r>
            <w:proofErr w:type="spellEnd"/>
            <w:r>
              <w:rPr>
                <w:rFonts w:ascii="Times New Roman" w:hAnsi="Times New Roman"/>
                <w:color w:val="454B54"/>
                <w:sz w:val="24"/>
                <w:szCs w:val="24"/>
              </w:rPr>
              <w:t xml:space="preserve"> развитию казачьего общества  на территории муниципального образования Куйтунского района</w:t>
            </w:r>
          </w:p>
        </w:tc>
      </w:tr>
      <w:tr w:rsidR="00C5465C" w14:paraId="331DA2F8" w14:textId="77777777">
        <w:tblPrEx>
          <w:shd w:val="clear" w:color="auto" w:fill="000000"/>
        </w:tblPrEx>
        <w:trPr>
          <w:trHeight w:val="12010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13E7" w14:textId="77777777" w:rsidR="00C5465C" w:rsidRDefault="00AA5C8A" w:rsidP="00C1090F">
            <w:pPr>
              <w:widowControl/>
              <w:suppressAutoHyphens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65BA" w14:textId="77777777" w:rsidR="00C5465C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C4C5E1F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-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14:paraId="78C3A506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- укрепление общероссийской гражданской идентичности и единства многонационального народа Куйтунского района;</w:t>
            </w:r>
          </w:p>
          <w:p w14:paraId="049EC840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14:paraId="5A74F679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- сохранение и поддержка этнокультурного и языкового многообразия Куйтунского района, традиционных российских духовно-нравственных ценностей как основы российского общества;</w:t>
            </w:r>
          </w:p>
          <w:p w14:paraId="542054C6" w14:textId="77777777" w:rsidR="00C5465C" w:rsidRDefault="00AA5C8A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454B54"/>
                <w:sz w:val="24"/>
                <w:szCs w:val="24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гармонизация межнациональных (межэтнических) отношений;</w:t>
            </w:r>
          </w:p>
          <w:p w14:paraId="77612171" w14:textId="77777777" w:rsidR="00C5465C" w:rsidRDefault="00AA5C8A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454B54"/>
                <w:sz w:val="24"/>
                <w:szCs w:val="24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 xml:space="preserve"> успешная социальная и культурная адаптация иностранных граждан на территории муниципального образования Куйтунский </w:t>
            </w:r>
            <w:proofErr w:type="gramStart"/>
            <w:r>
              <w:rPr>
                <w:rFonts w:ascii="Times New Roman" w:hAnsi="Times New Roman"/>
                <w:color w:val="454B54"/>
                <w:sz w:val="24"/>
                <w:szCs w:val="24"/>
              </w:rPr>
              <w:t>район ;</w:t>
            </w:r>
            <w:proofErr w:type="gramEnd"/>
          </w:p>
          <w:p w14:paraId="644CF35F" w14:textId="77777777" w:rsidR="00C5465C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сохранение духовно-нравственного наследия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российского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казачества, развитие военно-патриотического воспитания молодежи;</w:t>
            </w:r>
          </w:p>
          <w:p w14:paraId="77215F25" w14:textId="77777777" w:rsidR="00C5465C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увеличение численности членов в Куйтунском хуторско казачьем обществе;</w:t>
            </w:r>
          </w:p>
          <w:p w14:paraId="564C1443" w14:textId="77777777" w:rsidR="00C5465C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привлечение членов казачьего общества к несению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̆ или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инои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̆ службы;</w:t>
            </w:r>
          </w:p>
          <w:p w14:paraId="3FB23810" w14:textId="77777777" w:rsidR="00C5465C" w:rsidRDefault="00AA5C8A">
            <w:pPr>
              <w:pStyle w:val="3"/>
              <w:keepNext w:val="0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увеличение количества и поддержка существующих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кадестко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      </w:r>
          </w:p>
        </w:tc>
      </w:tr>
      <w:tr w:rsidR="00C5465C" w14:paraId="19F3757C" w14:textId="77777777">
        <w:tblPrEx>
          <w:shd w:val="clear" w:color="auto" w:fill="000000"/>
        </w:tblPrEx>
        <w:trPr>
          <w:trHeight w:val="2410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BFD1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5F7C" w14:textId="77777777" w:rsidR="00C5465C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38E3F87B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454B54"/>
                <w:sz w:val="24"/>
                <w:szCs w:val="24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 xml:space="preserve">Подпрограмма «Развитие казачьего общества на территории муниципального образования Куйтунский </w:t>
            </w:r>
            <w:proofErr w:type="gramStart"/>
            <w:r>
              <w:rPr>
                <w:rFonts w:ascii="Times New Roman" w:hAnsi="Times New Roman"/>
                <w:color w:val="454B54"/>
                <w:sz w:val="24"/>
                <w:szCs w:val="24"/>
              </w:rPr>
              <w:t>район»  (</w:t>
            </w:r>
            <w:proofErr w:type="gramEnd"/>
            <w:r>
              <w:rPr>
                <w:rFonts w:ascii="Times New Roman" w:hAnsi="Times New Roman"/>
                <w:color w:val="454B54"/>
                <w:sz w:val="24"/>
                <w:szCs w:val="24"/>
              </w:rPr>
              <w:t xml:space="preserve">далее - Подпрограмма 1) </w:t>
            </w:r>
          </w:p>
          <w:p w14:paraId="1CC057C2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  <w:lang w:val="fr-FR"/>
              </w:rPr>
              <w:t>Подпрограма «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Гармонизация межэтнических и межконфессиональных отношений на территории муниципального образования Куйтунский район»  (далее - Подпрограмма 2) </w:t>
            </w:r>
          </w:p>
        </w:tc>
      </w:tr>
      <w:tr w:rsidR="00C5465C" w14:paraId="4CAF2501" w14:textId="77777777">
        <w:tblPrEx>
          <w:shd w:val="clear" w:color="auto" w:fill="000000"/>
        </w:tblPrEx>
        <w:trPr>
          <w:trHeight w:val="610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DEE1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5E9267F" w14:textId="77777777" w:rsidR="00C5465C" w:rsidRDefault="00AA5C8A">
            <w:pPr>
              <w:pStyle w:val="a7"/>
              <w:ind w:right="31"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C7697EC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2020-2023г.г.</w:t>
            </w:r>
          </w:p>
        </w:tc>
      </w:tr>
      <w:tr w:rsidR="00C5465C" w14:paraId="4BCB2182" w14:textId="77777777">
        <w:tblPrEx>
          <w:shd w:val="clear" w:color="auto" w:fill="000000"/>
        </w:tblPrEx>
        <w:trPr>
          <w:trHeight w:val="2410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8342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E576A64" w14:textId="77777777" w:rsidR="00C5465C" w:rsidRDefault="00AA5C8A">
            <w:pPr>
              <w:pStyle w:val="a7"/>
              <w:ind w:right="31"/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A99826C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обеспечивается за счет средств р</w:t>
            </w:r>
            <w:r w:rsidR="00C1090F">
              <w:rPr>
                <w:rFonts w:ascii="Times New Roman" w:hAnsi="Times New Roman"/>
                <w:sz w:val="24"/>
                <w:szCs w:val="24"/>
              </w:rPr>
              <w:t>айонного бюджета и составляет 41</w:t>
            </w:r>
            <w:r>
              <w:rPr>
                <w:rFonts w:ascii="Times New Roman" w:hAnsi="Times New Roman"/>
                <w:sz w:val="24"/>
                <w:szCs w:val="24"/>
              </w:rPr>
              <w:t>4,4 тыс. рублей, в том числе по годам:</w:t>
            </w:r>
          </w:p>
          <w:p w14:paraId="6E2D726D" w14:textId="77777777" w:rsidR="00C5465C" w:rsidRDefault="005E2D77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 год - 70</w:t>
            </w:r>
            <w:r w:rsidR="00A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5C8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="00AA5C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608BAFEA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69E888A2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-224,4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18CEACE2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2023 год -  85 тыс. рублей,</w:t>
            </w:r>
          </w:p>
        </w:tc>
      </w:tr>
      <w:tr w:rsidR="00C5465C" w14:paraId="759BD6EE" w14:textId="77777777">
        <w:tblPrEx>
          <w:shd w:val="clear" w:color="auto" w:fill="000000"/>
        </w:tblPrEx>
        <w:trPr>
          <w:trHeight w:val="8108"/>
          <w:jc w:val="center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560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BDE80FE" w14:textId="77777777" w:rsidR="00C5465C" w:rsidRDefault="00AA5C8A">
            <w:pPr>
              <w:pStyle w:val="a7"/>
              <w:ind w:right="3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207756E" w14:textId="77777777" w:rsidR="00C5465C" w:rsidRDefault="00AA5C8A">
            <w:pPr>
              <w:pStyle w:val="a7"/>
              <w:ind w:right="31"/>
              <w:jc w:val="both"/>
              <w:rPr>
                <w:u w:color="000000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u w:color="000000"/>
              </w:rPr>
              <w:t>:</w:t>
            </w:r>
          </w:p>
          <w:p w14:paraId="7330B8AD" w14:textId="77777777" w:rsidR="00C5465C" w:rsidRDefault="00AA5C8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проведение военно-спортивных, военно-патриотических и культурных мероприятий 2021г.-19 чел., 2022- 24 чел., 2023 - 32 чел.</w:t>
            </w:r>
          </w:p>
          <w:p w14:paraId="2F29BC23" w14:textId="77777777" w:rsidR="00C5465C" w:rsidRDefault="00AA5C8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численность членов Куйтунского хуторского казачьего </w:t>
            </w:r>
            <w:proofErr w:type="gramStart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общества  2021</w:t>
            </w:r>
            <w:proofErr w:type="gram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г. - 14 чел., 2022г.- 16 чел., 2023г. -18 чел.</w:t>
            </w:r>
          </w:p>
          <w:p w14:paraId="6F235BDC" w14:textId="77777777" w:rsidR="00C5465C" w:rsidRDefault="00AA5C8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shd w:val="clear" w:color="auto" w:fill="FFFFFF"/>
              </w:rPr>
              <w:t xml:space="preserve">охраняемых казачьим обществом массовых, праздничных </w:t>
            </w:r>
            <w:proofErr w:type="gramStart"/>
            <w:r>
              <w:rPr>
                <w:rFonts w:ascii="Times New Roman" w:eastAsia="Arial Unicode MS" w:hAnsi="Times New Roman" w:cs="Arial Unicode MS"/>
                <w:sz w:val="24"/>
                <w:szCs w:val="24"/>
                <w:shd w:val="clear" w:color="auto" w:fill="FFFFFF"/>
              </w:rPr>
              <w:t xml:space="preserve">мероприятий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2021</w:t>
            </w:r>
            <w:proofErr w:type="gramEnd"/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г.-  0, 2022г. - 2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shd w:val="clear" w:color="auto" w:fill="FFFFFF"/>
              </w:rPr>
              <w:t>, 2023г. - 5,</w:t>
            </w:r>
          </w:p>
          <w:p w14:paraId="3A87FC43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членов казачьего общества, участвующих в охране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г. - 14 чел., 2022г.- 16 чел., 2023г.-18 чел.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DE55B34" w14:textId="77777777" w:rsidR="00C5465C" w:rsidRDefault="00AA5C8A">
            <w:pPr>
              <w:pStyle w:val="a7"/>
              <w:numPr>
                <w:ilvl w:val="0"/>
                <w:numId w:val="7"/>
              </w:numPr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казачьих классов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открытых в образовательных организациях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2021г.- 2, 2022г.-3, 2023г.- 5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2E88A98" w14:textId="77777777" w:rsidR="00C5465C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454B54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:</w:t>
            </w:r>
          </w:p>
          <w:p w14:paraId="1E19C59C" w14:textId="77777777" w:rsidR="00C5465C" w:rsidRDefault="00AA5C8A">
            <w:pPr>
              <w:widowControl/>
              <w:tabs>
                <w:tab w:val="left" w:pos="566"/>
              </w:tabs>
              <w:suppressAutoHyphens/>
              <w:ind w:right="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- доля граждан, положительно оценивающих состояние межнациональных отношений в муниципа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льном образовании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2020г. -  50%, 2021г.-70%, 2022-80%, 2023-90%</w:t>
            </w:r>
          </w:p>
          <w:p w14:paraId="5DBEA3B9" w14:textId="77777777" w:rsidR="00C5465C" w:rsidRDefault="00AA5C8A">
            <w:pPr>
              <w:pStyle w:val="a7"/>
              <w:tabs>
                <w:tab w:val="left" w:pos="566"/>
              </w:tabs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участников мероприятий, направленных на укрепление межнационального и межконфессионального согласия, проживающих в  территории муниципальном образовании Куйтунский район 2020г. - 120 чел., 2021г.- 140 чел. , 2022-150 чел., 2023 -160 чел.</w:t>
            </w:r>
          </w:p>
        </w:tc>
      </w:tr>
    </w:tbl>
    <w:p w14:paraId="769169C9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</w:p>
    <w:p w14:paraId="439431A4" w14:textId="77777777" w:rsidR="00C5465C" w:rsidRDefault="00C5465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413087" w14:textId="77777777" w:rsidR="00C5465C" w:rsidRDefault="00AA5C8A">
      <w:pPr>
        <w:pStyle w:val="a7"/>
        <w:ind w:right="3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 Характеристика текущего состояния сферы реализации муниципальной программы</w:t>
      </w:r>
    </w:p>
    <w:p w14:paraId="0AEF7D9E" w14:textId="77777777" w:rsidR="00C5465C" w:rsidRDefault="00C5465C">
      <w:pPr>
        <w:pStyle w:val="a7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B2D052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этнического самосознания, характерный для современного мира - естественное явление и, как показывает мировая практика, несмотря   на развивающиеся процессы глобализации, этнический и </w:t>
      </w:r>
      <w:proofErr w:type="gramStart"/>
      <w:r>
        <w:rPr>
          <w:rFonts w:ascii="Times New Roman" w:hAnsi="Times New Roman"/>
          <w:sz w:val="24"/>
          <w:szCs w:val="24"/>
        </w:rPr>
        <w:t>религиозный  факторы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приобретают все большую значимость.</w:t>
      </w:r>
    </w:p>
    <w:p w14:paraId="06EE9CEE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Мировой опыт свидетельствует о том, что эффективной стратегией               регулирования общественных отношений в государствах и регионах с </w:t>
      </w:r>
      <w:proofErr w:type="spellStart"/>
      <w:r>
        <w:rPr>
          <w:rFonts w:ascii="Times New Roman" w:hAnsi="Times New Roman"/>
          <w:sz w:val="24"/>
          <w:szCs w:val="24"/>
        </w:rPr>
        <w:t>полиэтничным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                и культурные отличия.</w:t>
      </w:r>
    </w:p>
    <w:p w14:paraId="0B070059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мире национальные культуры плодотворно                        взаимодействуют. Человек постоянно контактирует с представителями других национальностей, культур, конфессий, социальных слоев. Несоблюдение принципов толерантности, неприятие языка, традиций, обычаев, обрядов, </w:t>
      </w:r>
      <w:proofErr w:type="gramStart"/>
      <w:r>
        <w:rPr>
          <w:rFonts w:ascii="Times New Roman" w:hAnsi="Times New Roman"/>
          <w:sz w:val="24"/>
          <w:szCs w:val="24"/>
        </w:rPr>
        <w:t>являющихся  привычной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14:paraId="26A51E6A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</w:t>
      </w:r>
      <w:r>
        <w:rPr>
          <w:rFonts w:ascii="Times New Roman" w:hAnsi="Times New Roman"/>
          <w:spacing w:val="-3"/>
          <w:sz w:val="24"/>
          <w:szCs w:val="24"/>
        </w:rPr>
        <w:t xml:space="preserve">отношений со стороны органов муниципальной власти муниципального образования Куйтунский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район ,</w:t>
      </w:r>
      <w:proofErr w:type="gramEnd"/>
      <w:r>
        <w:rPr>
          <w:rFonts w:ascii="Times New Roman" w:hAnsi="Times New Roman"/>
          <w:sz w:val="24"/>
          <w:szCs w:val="24"/>
        </w:rPr>
        <w:t xml:space="preserve"> институтов гражданского общества, общественности </w:t>
      </w:r>
      <w:r>
        <w:rPr>
          <w:rFonts w:ascii="Times New Roman" w:hAnsi="Times New Roman"/>
          <w:spacing w:val="-5"/>
          <w:sz w:val="24"/>
          <w:szCs w:val="24"/>
        </w:rPr>
        <w:t>не должно ослабевать. Непрерывное совершенствование системы обеспечения</w:t>
      </w:r>
      <w:r>
        <w:rPr>
          <w:rFonts w:ascii="Times New Roman" w:hAnsi="Times New Roman"/>
          <w:sz w:val="24"/>
          <w:szCs w:val="24"/>
        </w:rPr>
        <w:t xml:space="preserve"> конституционных </w:t>
      </w:r>
      <w:r>
        <w:rPr>
          <w:rFonts w:ascii="Times New Roman" w:hAnsi="Times New Roman"/>
          <w:spacing w:val="-5"/>
          <w:sz w:val="24"/>
          <w:szCs w:val="24"/>
        </w:rPr>
        <w:t>гарантий на свободное национально-культурное развитие народов Российской</w:t>
      </w:r>
      <w:r>
        <w:rPr>
          <w:rFonts w:ascii="Times New Roman" w:hAnsi="Times New Roman"/>
          <w:sz w:val="24"/>
          <w:szCs w:val="24"/>
        </w:rPr>
        <w:t xml:space="preserve">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14:paraId="278C984F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совершенствования сферы регулирования этнических    </w:t>
      </w:r>
      <w:r>
        <w:rPr>
          <w:rFonts w:ascii="Times New Roman" w:hAnsi="Times New Roman"/>
          <w:spacing w:val="-5"/>
          <w:sz w:val="24"/>
          <w:szCs w:val="24"/>
        </w:rPr>
        <w:t>и конфессиональных отношений особенно актуальна для многонациональных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поликонфессиональных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регионов, одним из которых является Иркутская </w:t>
      </w:r>
      <w:r>
        <w:rPr>
          <w:rFonts w:ascii="Times New Roman" w:hAnsi="Times New Roman"/>
          <w:sz w:val="24"/>
          <w:szCs w:val="24"/>
        </w:rPr>
        <w:t xml:space="preserve">область и Куйтунский район. 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</w:t>
      </w:r>
      <w:r>
        <w:rPr>
          <w:rFonts w:ascii="Times New Roman" w:hAnsi="Times New Roman"/>
          <w:spacing w:val="-3"/>
          <w:sz w:val="24"/>
          <w:szCs w:val="24"/>
        </w:rPr>
        <w:t xml:space="preserve">и миролюбия, профилактики различных видов экстремизма и противодействия им имеют особую актуальность. </w:t>
      </w:r>
    </w:p>
    <w:p w14:paraId="57BBD355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  в подпрограммах муниципальной программы, которые учитывают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14:paraId="5BA74C67" w14:textId="77777777" w:rsidR="00C5465C" w:rsidRDefault="00AA5C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муниципальной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муниципального образования Куйтунский район,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мероприятий, заложенных в муниципальной программе, направлен на осуществление мониторинга, прогнозирования и предупреждения конфликтов на национальной и религиозной почве. Достижение основной цели и задач, заложенных в настоящей </w:t>
      </w:r>
      <w:r>
        <w:rPr>
          <w:rFonts w:ascii="Times New Roman" w:hAnsi="Times New Roman"/>
          <w:sz w:val="24"/>
          <w:szCs w:val="24"/>
        </w:rPr>
        <w:lastRenderedPageBreak/>
        <w:t>муниципальной программе 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экстремизм.</w:t>
      </w:r>
    </w:p>
    <w:p w14:paraId="3C2AF42B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Необходимость разработки связана с реализацией полномочий органов местного самоуправления по профилактике терроризма, экстремизма, а также прав на создание условий для осуществления деятельности местных национально-культурных автономий и содействие национально-культурному развитию народов Российской Федерации, установленных  Федеральный закон от 06.10.2013г. № 131 - ФЗ «Об общих принципах организации местного самоуправления в Российской Федерации».</w:t>
      </w:r>
    </w:p>
    <w:p w14:paraId="56E5ECE9" w14:textId="77777777" w:rsidR="00C5465C" w:rsidRDefault="00C5465C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E97F0" w14:textId="77777777" w:rsidR="00C5465C" w:rsidRDefault="00C5465C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3D79E3E" w14:textId="77777777" w:rsidR="00C5465C" w:rsidRDefault="00AA5C8A">
      <w:pPr>
        <w:pStyle w:val="a7"/>
        <w:ind w:right="31"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Цель, задачи муниципальной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1DE7203" w14:textId="77777777" w:rsidR="00C5465C" w:rsidRDefault="00C5465C">
      <w:pPr>
        <w:pStyle w:val="a7"/>
        <w:ind w:right="31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6DC8AD7C" w14:textId="77777777" w:rsidR="00C5465C" w:rsidRDefault="00AA5C8A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Цел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ью муниципальной программы является</w:t>
      </w:r>
      <w:r>
        <w:rPr>
          <w:rFonts w:ascii="Times New Roman" w:hAnsi="Times New Roman"/>
          <w:color w:val="454B54"/>
          <w:sz w:val="24"/>
          <w:szCs w:val="24"/>
        </w:rPr>
        <w:t>:</w:t>
      </w:r>
    </w:p>
    <w:p w14:paraId="46B46A6E" w14:textId="77777777" w:rsidR="00C5465C" w:rsidRDefault="00AA5C8A">
      <w:pPr>
        <w:pStyle w:val="a7"/>
        <w:numPr>
          <w:ilvl w:val="0"/>
          <w:numId w:val="9"/>
        </w:numPr>
        <w:spacing w:line="276" w:lineRule="auto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укрепление гражданского единства, гражданского самосознания и сохранение самобытности многонационального народа Куйтунского района;</w:t>
      </w:r>
    </w:p>
    <w:p w14:paraId="1263C585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" w:eastAsia="Times" w:hAnsi="Times" w:cs="Times"/>
          <w:b w:val="0"/>
          <w:bCs w:val="0"/>
          <w:sz w:val="22"/>
          <w:szCs w:val="22"/>
          <w:shd w:val="clear" w:color="auto" w:fill="FFFFFF"/>
        </w:rPr>
      </w:pPr>
      <w:r>
        <w:rPr>
          <w:rFonts w:ascii="Helvetica" w:hAnsi="Helvetica"/>
          <w:b w:val="0"/>
          <w:bCs w:val="0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содействие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развитию казачьего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общества  на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территории муниципального образования Куйтунского района.</w:t>
      </w:r>
    </w:p>
    <w:p w14:paraId="189D44B4" w14:textId="77777777" w:rsidR="00C5465C" w:rsidRDefault="00C5465C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4616882" w14:textId="77777777" w:rsidR="00C5465C" w:rsidRDefault="00AA5C8A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Достижение цели муниципальной программы осуществляется за счет решения следующих задач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07F32922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укрепление национального согласия, обеспечение политической и социальной стабильности, развитие демократических институтов;</w:t>
      </w:r>
    </w:p>
    <w:p w14:paraId="167DB207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укрепление общероссийской гражданской идентичности и единства многонационального </w:t>
      </w:r>
      <w:proofErr w:type="gramStart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народа  Куйтунского</w:t>
      </w:r>
      <w:proofErr w:type="gramEnd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района;</w:t>
      </w:r>
    </w:p>
    <w:p w14:paraId="6F23849E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40A38594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сохранение и поддержка этнокультурного и языкового </w:t>
      </w:r>
      <w:proofErr w:type="gramStart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многообразия  Куйтунского</w:t>
      </w:r>
      <w:proofErr w:type="gramEnd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района, традиционных российских духовно-нравственных ценностей как основы российского общества;</w:t>
      </w:r>
    </w:p>
    <w:p w14:paraId="5C48530F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гармонизация межнациональных (межэтнических) отношений;</w:t>
      </w:r>
    </w:p>
    <w:p w14:paraId="5DA74D8D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успешная социальная и культурная адаптация иностранных граждан на территории муниципального образования Куйтунский район и их интеграция в местное общество.</w:t>
      </w:r>
    </w:p>
    <w:p w14:paraId="7656F1A9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454B54"/>
          <w:sz w:val="24"/>
          <w:szCs w:val="24"/>
        </w:rPr>
        <w:t xml:space="preserve">- сохранение духовно-нравственного наследия </w:t>
      </w:r>
      <w:proofErr w:type="spellStart"/>
      <w:r>
        <w:rPr>
          <w:rFonts w:ascii="Times New Roman" w:hAnsi="Times New Roman"/>
          <w:color w:val="454B54"/>
          <w:sz w:val="24"/>
          <w:szCs w:val="24"/>
        </w:rPr>
        <w:t>российского</w:t>
      </w:r>
      <w:proofErr w:type="spellEnd"/>
      <w:r>
        <w:rPr>
          <w:rFonts w:ascii="Times New Roman" w:hAnsi="Times New Roman"/>
          <w:color w:val="454B54"/>
          <w:sz w:val="24"/>
          <w:szCs w:val="24"/>
        </w:rPr>
        <w:t xml:space="preserve"> казачества, развитие военно-патриотического воспитания молодежи;</w:t>
      </w:r>
    </w:p>
    <w:p w14:paraId="0081DFA1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- увеличение численности членов в Куйтунском хуторско казачьем обществе;</w:t>
      </w:r>
    </w:p>
    <w:p w14:paraId="116CC117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-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привлечение членов казачьего общества к несению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государственнои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̆ или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инои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̆ службы;</w:t>
      </w:r>
    </w:p>
    <w:p w14:paraId="1438392B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увеличение количества и поддержка существующих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кадестко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</w:r>
    </w:p>
    <w:p w14:paraId="4BF5F33C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</w:p>
    <w:p w14:paraId="3581275E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D005C9" w14:textId="77777777" w:rsidR="00C5465C" w:rsidRDefault="00AA5C8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4.  Система мероприятий </w:t>
      </w:r>
    </w:p>
    <w:p w14:paraId="657AB22E" w14:textId="77777777" w:rsidR="00C5465C" w:rsidRDefault="00AA5C8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4.1.  Основными мероприятиями программы являются:</w:t>
      </w:r>
    </w:p>
    <w:p w14:paraId="2F127776" w14:textId="77777777" w:rsidR="00C5465C" w:rsidRDefault="00AA5C8A">
      <w:pPr>
        <w:pStyle w:val="a7"/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осуществление мониторинга состояния межнациональных 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межконфессионных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отношений на территории муниципального образования Куйтунский район,</w:t>
      </w:r>
    </w:p>
    <w:p w14:paraId="727DC128" w14:textId="77777777" w:rsidR="00C5465C" w:rsidRDefault="00AA5C8A">
      <w:pPr>
        <w:pStyle w:val="a7"/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проведение мониторинга и оценки миграционной ситуации в Куйтунском районе,</w:t>
      </w:r>
    </w:p>
    <w:p w14:paraId="5D680CD2" w14:textId="77777777" w:rsidR="00C5465C" w:rsidRDefault="00AA5C8A">
      <w:pPr>
        <w:pStyle w:val="a7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проведение профилактических бесед и встреч, направленных на выявление факторов вовлечения общеобразовательных учреждений в экстремистскую деятельность, противодействие проникновению в молодежную среду идеологии национального, массового, религиозного экстремизма и ксенофобии,</w:t>
      </w:r>
    </w:p>
    <w:p w14:paraId="7BC0C6B4" w14:textId="77777777" w:rsidR="00C5465C" w:rsidRDefault="00AA5C8A">
      <w:pPr>
        <w:pStyle w:val="a7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организация работы с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казачьеи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̆ молодежью, направленная на еѐ военно-патриотическое, духовно-нравственное и физическое воспитание, сохранение и развитие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казачьеи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̆ культуры;</w:t>
      </w:r>
    </w:p>
    <w:p w14:paraId="2D93CF3E" w14:textId="77777777" w:rsidR="00C5465C" w:rsidRDefault="00AA5C8A">
      <w:pPr>
        <w:pStyle w:val="a7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привлечение членов казачьего общества к охране общественного порядка, охране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муниципальнои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̆ собственности, охране объектов жизнедеятельности населения, в том числе, к охране массовых мероприятий в границе муниципального образования Куйтунский район;</w:t>
      </w:r>
    </w:p>
    <w:p w14:paraId="1A824E13" w14:textId="77777777" w:rsidR="00C5465C" w:rsidRDefault="00AA5C8A">
      <w:pPr>
        <w:pStyle w:val="a7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</w:r>
    </w:p>
    <w:p w14:paraId="13F9EC7F" w14:textId="77777777" w:rsidR="00C5465C" w:rsidRDefault="00AA5C8A">
      <w:pPr>
        <w:pStyle w:val="3"/>
        <w:keepNext w:val="0"/>
        <w:widowControl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2C2C2C"/>
          <w:sz w:val="24"/>
          <w:szCs w:val="24"/>
          <w:u w:color="2C2C2C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предоставление помещений для деятельности казачьего общества и патриотического воспитания населения.</w:t>
      </w:r>
    </w:p>
    <w:p w14:paraId="75F28373" w14:textId="77777777" w:rsidR="00C5465C" w:rsidRDefault="00AA5C8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Перечень системных мероприятий приведен в приложении 1 к муниципальной программе.</w:t>
      </w:r>
    </w:p>
    <w:p w14:paraId="73A9BF45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 Объем и источники финансирования муниципальной программы</w:t>
      </w:r>
    </w:p>
    <w:p w14:paraId="521BBADE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</w:pPr>
    </w:p>
    <w:p w14:paraId="0CDCB9C8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14:paraId="0ACFED0D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pacing w:val="-4"/>
          <w:sz w:val="24"/>
          <w:szCs w:val="24"/>
        </w:rPr>
        <w:t>Общий объем финансирования муниципа</w:t>
      </w:r>
      <w:r w:rsidR="00920432">
        <w:rPr>
          <w:rFonts w:ascii="Times New Roman" w:hAnsi="Times New Roman"/>
          <w:b w:val="0"/>
          <w:bCs w:val="0"/>
          <w:spacing w:val="-4"/>
          <w:sz w:val="24"/>
          <w:szCs w:val="24"/>
        </w:rPr>
        <w:t xml:space="preserve">льной программы </w:t>
      </w:r>
      <w:proofErr w:type="gramStart"/>
      <w:r w:rsidR="00920432">
        <w:rPr>
          <w:rFonts w:ascii="Times New Roman" w:hAnsi="Times New Roman"/>
          <w:b w:val="0"/>
          <w:bCs w:val="0"/>
          <w:spacing w:val="-4"/>
          <w:sz w:val="24"/>
          <w:szCs w:val="24"/>
        </w:rPr>
        <w:t>составляет  414</w:t>
      </w:r>
      <w:proofErr w:type="gramEnd"/>
      <w:r w:rsidR="00920432">
        <w:rPr>
          <w:rFonts w:ascii="Times New Roman" w:hAnsi="Times New Roman"/>
          <w:b w:val="0"/>
          <w:bCs w:val="0"/>
          <w:spacing w:val="-4"/>
          <w:sz w:val="24"/>
          <w:szCs w:val="24"/>
        </w:rPr>
        <w:t>,4</w:t>
      </w:r>
      <w:r>
        <w:rPr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pacing w:val="-4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 w:val="0"/>
          <w:bCs w:val="0"/>
          <w:spacing w:val="-4"/>
          <w:sz w:val="24"/>
          <w:szCs w:val="24"/>
        </w:rPr>
        <w:t>.</w:t>
      </w:r>
    </w:p>
    <w:p w14:paraId="65C5B275" w14:textId="77777777" w:rsidR="00C5465C" w:rsidRDefault="00AA5C8A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Объем и источники финансирования муниципальной программы приведены в приложении 2 к настоящей муниципальной программе.</w:t>
      </w:r>
    </w:p>
    <w:p w14:paraId="6C5C2F2F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Финансирование мероприятий программы осуществляется за счет средств бюджета муниципального образования Куйтунский̆ район, внебюджетных источников. Объемы финансирования мероприятий за счет средств бюджета муниципального образования Куйтунский̆ район ежегодно подлежат обоснованию и уточнению в установленном порядке при формировании проекта бюджета муниципального образования Куйтунский̆ район на соответствующий̆ финансовый̆ год.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14:paraId="278B0182" w14:textId="77777777" w:rsidR="00C5465C" w:rsidRDefault="00C5465C">
      <w:pPr>
        <w:pStyle w:val="a7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C58D34" w14:textId="77777777" w:rsidR="00C5465C" w:rsidRDefault="00AA5C8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6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  Анализ рисков реализации муниципальной программы и </w:t>
      </w:r>
    </w:p>
    <w:p w14:paraId="27C6C77A" w14:textId="77777777" w:rsidR="00C5465C" w:rsidRDefault="00AA5C8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описание мер управления рисками реализации муниципальной программы</w:t>
      </w:r>
    </w:p>
    <w:p w14:paraId="0FDF6705" w14:textId="77777777" w:rsidR="00C5465C" w:rsidRDefault="00C5465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right="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7FDA2D" w14:textId="77777777" w:rsidR="00C5465C" w:rsidRDefault="00AA5C8A">
      <w:pPr>
        <w:pStyle w:val="a7"/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</w:rPr>
        <w:tab/>
        <w:t xml:space="preserve">  </w:t>
      </w:r>
      <w:r>
        <w:rPr>
          <w:rFonts w:ascii="Times New Roman" w:hAnsi="Times New Roman"/>
          <w:sz w:val="24"/>
          <w:szCs w:val="24"/>
          <w:u w:color="000000"/>
        </w:rPr>
        <w:t xml:space="preserve">Выделяются следующие группы рисков, которые могут возникнуть в ходе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реализации  программы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14:paraId="2BE19C08" w14:textId="77777777" w:rsidR="00C5465C" w:rsidRDefault="00AA5C8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финансово-экономические риски; </w:t>
      </w:r>
    </w:p>
    <w:p w14:paraId="092BB4C7" w14:textId="77777777" w:rsidR="00C5465C" w:rsidRDefault="00AA5C8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административные риски. </w:t>
      </w:r>
    </w:p>
    <w:p w14:paraId="6CC2EFE9" w14:textId="77777777" w:rsidR="00C5465C" w:rsidRDefault="00AA5C8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Финансово-экономические риски связаны с сокращением в ходе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реализации  программы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предусмотренных объемов бюджетных средств. Это потребовало бы внесения изменений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в  программу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, пересмотра целевых значений показателей и, возможно, отказа от реализации отдельных мероприятий и задач программы. </w:t>
      </w:r>
    </w:p>
    <w:p w14:paraId="0D7AB1A3" w14:textId="77777777" w:rsidR="00C5465C" w:rsidRDefault="00AA5C8A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after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Способом ограничения финансово-экономического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местного бюджета осуществляется путем формирования механизмов развития муниципального и общественного партнерства.</w:t>
      </w:r>
    </w:p>
    <w:p w14:paraId="36FD7496" w14:textId="77777777" w:rsidR="00C5465C" w:rsidRDefault="00AA5C8A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Административный риск связан с неэффективным исполнением мероприятий исполнителями программы, которое может привести к невыполнению целей и задач программы.</w:t>
      </w:r>
    </w:p>
    <w:p w14:paraId="346E6513" w14:textId="77777777" w:rsidR="00C5465C" w:rsidRDefault="00AA5C8A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after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Способом ограничения административного риска является контроль за ходом выполнения мероприятий и совершенствование механизма текущего управления реализацией программы.</w:t>
      </w:r>
    </w:p>
    <w:p w14:paraId="0A2867CB" w14:textId="77777777" w:rsidR="00C5465C" w:rsidRDefault="00C5465C">
      <w:pPr>
        <w:pStyle w:val="a7"/>
        <w:ind w:right="31" w:firstLine="72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227AB6" w14:textId="77777777" w:rsidR="00C5465C" w:rsidRDefault="00AA5C8A">
      <w:pPr>
        <w:pStyle w:val="a7"/>
        <w:ind w:right="31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7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Ожидаемые результаты реализации муниципальной программы</w:t>
      </w:r>
    </w:p>
    <w:p w14:paraId="04CA7927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66968942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5.1.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Реализация Программы позволит осуществить:</w:t>
      </w:r>
    </w:p>
    <w:p w14:paraId="381C9CBE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а) укрепление единства многонационального народа Российской Федерации (российской нации) на территории муниципального образования Куйтунский район и общероссийской гражданской идентичности, формирование единого культурного пространства района;</w:t>
      </w:r>
    </w:p>
    <w:p w14:paraId="3CB5F0D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б) предотвращение, мирное разрешение конфликтных ситуаций в сфере межнациональных (межэтнических) и межрелигиозных отношений;</w:t>
      </w:r>
    </w:p>
    <w:p w14:paraId="2AE5AE24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г) обеспечение условий для сохранения, изучения и развития языков народов Российской Федерации на территории муниципального образования Куйтунский район;</w:t>
      </w:r>
    </w:p>
    <w:p w14:paraId="485677D7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д) создание условий для социальной и культурной адаптации иностранных граждан на территории муниципального образования Куйтунский район и их интеграции в местное общество.</w:t>
      </w:r>
    </w:p>
    <w:p w14:paraId="38404800" w14:textId="77777777" w:rsidR="00C5465C" w:rsidRDefault="00AA5C8A">
      <w:pPr>
        <w:pStyle w:val="a7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5.2. Ожидаемыми результатами реализации муниципальной программы являются следующие показатели:</w:t>
      </w:r>
    </w:p>
    <w:p w14:paraId="1516FA20" w14:textId="77777777" w:rsidR="00C5465C" w:rsidRDefault="00C5465C">
      <w:pPr>
        <w:pStyle w:val="a7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2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2690"/>
        <w:gridCol w:w="760"/>
        <w:gridCol w:w="1656"/>
        <w:gridCol w:w="808"/>
        <w:gridCol w:w="901"/>
        <w:gridCol w:w="872"/>
        <w:gridCol w:w="874"/>
      </w:tblGrid>
      <w:tr w:rsidR="00C5465C" w14:paraId="670C7178" w14:textId="77777777">
        <w:trPr>
          <w:trHeight w:val="440"/>
        </w:trPr>
        <w:tc>
          <w:tcPr>
            <w:tcW w:w="7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541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№</w:t>
            </w:r>
          </w:p>
          <w:p w14:paraId="15551EF2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D90F7E9" w14:textId="77777777" w:rsidR="00C5465C" w:rsidRDefault="00AA5C8A">
            <w:pPr>
              <w:pStyle w:val="a7"/>
              <w:ind w:right="31"/>
              <w:jc w:val="center"/>
            </w:pPr>
            <w:r>
              <w:rPr>
                <w:rFonts w:ascii="Times" w:hAnsi="Times"/>
                <w:sz w:val="24"/>
                <w:szCs w:val="24"/>
              </w:rPr>
              <w:t xml:space="preserve">Наименование </w:t>
            </w:r>
          </w:p>
          <w:p w14:paraId="3D83A938" w14:textId="77777777" w:rsidR="00C5465C" w:rsidRDefault="00AA5C8A">
            <w:pPr>
              <w:pStyle w:val="a7"/>
              <w:ind w:right="31"/>
              <w:jc w:val="center"/>
            </w:pPr>
            <w:r>
              <w:rPr>
                <w:rFonts w:ascii="Times" w:hAnsi="Times"/>
                <w:sz w:val="24"/>
                <w:szCs w:val="24"/>
              </w:rPr>
              <w:t xml:space="preserve">показателя </w:t>
            </w:r>
          </w:p>
          <w:p w14:paraId="7EFFA1AE" w14:textId="77777777" w:rsidR="00C5465C" w:rsidRDefault="00AA5C8A">
            <w:pPr>
              <w:pStyle w:val="a7"/>
              <w:ind w:right="31"/>
              <w:jc w:val="center"/>
            </w:pPr>
            <w:r>
              <w:rPr>
                <w:rFonts w:ascii="Times" w:hAnsi="Times"/>
                <w:sz w:val="24"/>
                <w:szCs w:val="24"/>
              </w:rPr>
              <w:t>результативности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965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Ед. Изм.</w:t>
            </w:r>
          </w:p>
        </w:tc>
        <w:tc>
          <w:tcPr>
            <w:tcW w:w="16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1A1D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Базовое значение (оценка 2019 года)</w:t>
            </w:r>
          </w:p>
        </w:tc>
        <w:tc>
          <w:tcPr>
            <w:tcW w:w="34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9F33" w14:textId="77777777" w:rsidR="00C5465C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Планируемое значение по годам </w:t>
            </w:r>
          </w:p>
        </w:tc>
      </w:tr>
      <w:tr w:rsidR="00C5465C" w14:paraId="5E0C61A3" w14:textId="77777777">
        <w:trPr>
          <w:trHeight w:val="770"/>
        </w:trPr>
        <w:tc>
          <w:tcPr>
            <w:tcW w:w="71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369F1DE" w14:textId="77777777" w:rsidR="00C5465C" w:rsidRDefault="00C5465C"/>
        </w:tc>
        <w:tc>
          <w:tcPr>
            <w:tcW w:w="2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270B35A" w14:textId="77777777" w:rsidR="00C5465C" w:rsidRDefault="00C5465C"/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89D7E80" w14:textId="77777777" w:rsidR="00C5465C" w:rsidRDefault="00C5465C"/>
        </w:tc>
        <w:tc>
          <w:tcPr>
            <w:tcW w:w="165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D0AE99C" w14:textId="77777777" w:rsidR="00C5465C" w:rsidRDefault="00C5465C"/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0234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2020г.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5A88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2021г.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04DA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2022г.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D2F8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2023г.</w:t>
            </w:r>
          </w:p>
        </w:tc>
      </w:tr>
      <w:tr w:rsidR="00C5465C" w14:paraId="5DB4B983" w14:textId="77777777">
        <w:trPr>
          <w:trHeight w:val="610"/>
        </w:trPr>
        <w:tc>
          <w:tcPr>
            <w:tcW w:w="9271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99A3" w14:textId="77777777" w:rsidR="00C5465C" w:rsidRDefault="00AA5C8A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Подпрограмма 1 «Развитие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казачеста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на территории муниципального образования Куйтунский район» </w:t>
            </w:r>
          </w:p>
        </w:tc>
      </w:tr>
      <w:tr w:rsidR="00C5465C" w14:paraId="5C60E07F" w14:textId="77777777">
        <w:trPr>
          <w:trHeight w:val="181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B260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FA45" w14:textId="77777777" w:rsidR="00C5465C" w:rsidRDefault="00AA5C8A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Количество организованных военно-спортивных, военно-патриотических и культурных мероприятий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0A67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ед.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1C305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7A1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DE6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2700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286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</w:tr>
      <w:tr w:rsidR="00C5465C" w14:paraId="6206932F" w14:textId="77777777">
        <w:trPr>
          <w:trHeight w:val="121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4E7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EFE5" w14:textId="77777777" w:rsidR="00C5465C" w:rsidRDefault="00AA5C8A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shd w:val="clear" w:color="auto" w:fill="FFFFFF"/>
              </w:rPr>
              <w:t>охраняемых казачьим обществом массовых, праздничных мероприятий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FFE8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ед.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2758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406D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46D3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F37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A214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</w:tr>
      <w:tr w:rsidR="00C5465C" w14:paraId="63684E26" w14:textId="77777777">
        <w:trPr>
          <w:trHeight w:val="121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5B93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E6A6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both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</w:rPr>
              <w:t>членов казачьего общества, участвующих в охране общественного порядка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5CBF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чел.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018C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42DC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B41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7260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CAA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</w:tr>
      <w:tr w:rsidR="00C5465C" w14:paraId="0CFE1052" w14:textId="77777777">
        <w:trPr>
          <w:trHeight w:val="91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F8F3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4. 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4064" w14:textId="77777777" w:rsidR="00C5465C" w:rsidRDefault="00AA5C8A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Количество членов Куйтунского хуторского казачьего общества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2C6B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чел.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FAE3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8D2A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4EA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916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AE06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</w:tr>
      <w:tr w:rsidR="00C5465C" w14:paraId="2D86C7FD" w14:textId="77777777">
        <w:trPr>
          <w:trHeight w:val="151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E21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976C" w14:textId="77777777" w:rsidR="00C5465C" w:rsidRDefault="00AA5C8A">
            <w:pPr>
              <w:pStyle w:val="a7"/>
              <w:ind w:right="3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казачьих классов открытых в образовательных организациях района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E8DF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ед.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764C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1FCC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94F2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FED4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</w:rPr>
              <w:t>3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C89B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</w:rPr>
              <w:t>5</w:t>
            </w:r>
          </w:p>
        </w:tc>
      </w:tr>
      <w:tr w:rsidR="00C5465C" w14:paraId="3B588F4E" w14:textId="77777777">
        <w:trPr>
          <w:trHeight w:val="610"/>
        </w:trPr>
        <w:tc>
          <w:tcPr>
            <w:tcW w:w="9271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FB1F" w14:textId="77777777" w:rsidR="00C5465C" w:rsidRDefault="00AA5C8A">
            <w:pPr>
              <w:pStyle w:val="a7"/>
              <w:ind w:right="31"/>
              <w:jc w:val="both"/>
            </w:pPr>
            <w:proofErr w:type="spellStart"/>
            <w:r>
              <w:rPr>
                <w:rFonts w:ascii="Times New Roman" w:hAnsi="Times New Roman"/>
                <w:color w:val="454B54"/>
                <w:sz w:val="24"/>
                <w:szCs w:val="24"/>
              </w:rPr>
              <w:t>Подпрограма</w:t>
            </w:r>
            <w:proofErr w:type="spellEnd"/>
            <w:r>
              <w:rPr>
                <w:rFonts w:ascii="Times New Roman" w:hAnsi="Times New Roman"/>
                <w:color w:val="454B54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color w:val="454B54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C5465C" w14:paraId="16877FFB" w14:textId="77777777">
        <w:trPr>
          <w:trHeight w:val="198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824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31" w:type="dxa"/>
            </w:tcMar>
          </w:tcPr>
          <w:p w14:paraId="4358703A" w14:textId="77777777" w:rsidR="00C5465C" w:rsidRDefault="00AA5C8A">
            <w:pPr>
              <w:widowControl/>
              <w:tabs>
                <w:tab w:val="left" w:pos="566"/>
              </w:tabs>
              <w:suppressAutoHyphens/>
              <w:ind w:right="31"/>
              <w:jc w:val="both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2EC6" w14:textId="77777777" w:rsidR="00C5465C" w:rsidRDefault="00AA5C8A">
            <w:pPr>
              <w:pStyle w:val="3"/>
              <w:keepNext w:val="0"/>
              <w:widowControl/>
              <w:tabs>
                <w:tab w:val="left" w:pos="720"/>
              </w:tabs>
              <w:spacing w:before="0" w:after="0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2344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D088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A94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DC2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43DF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90</w:t>
            </w:r>
          </w:p>
        </w:tc>
      </w:tr>
      <w:tr w:rsidR="00C5465C" w14:paraId="3757BD45" w14:textId="77777777">
        <w:trPr>
          <w:trHeight w:val="310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7BF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31" w:type="dxa"/>
            </w:tcMar>
          </w:tcPr>
          <w:p w14:paraId="6FB1FDB5" w14:textId="77777777" w:rsidR="00C5465C" w:rsidRDefault="00AA5C8A">
            <w:pPr>
              <w:pStyle w:val="a7"/>
              <w:tabs>
                <w:tab w:val="left" w:pos="566"/>
              </w:tabs>
              <w:ind w:right="31"/>
              <w:jc w:val="both"/>
            </w:pPr>
            <w:r>
              <w:rPr>
                <w:rFonts w:ascii="Times" w:hAnsi="Times"/>
                <w:sz w:val="24"/>
                <w:szCs w:val="24"/>
              </w:rPr>
              <w:t>Численность участников мероприятий, направленных на укрепление межнационального и межконфессионального согласия, проживающих в  территории муниципальном образовании Куйтунский район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0B6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Чел.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4C68" w14:textId="77777777" w:rsidR="00C5465C" w:rsidRDefault="00AA5C8A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1CA1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120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2713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F4E5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CBBC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160</w:t>
            </w:r>
          </w:p>
        </w:tc>
      </w:tr>
    </w:tbl>
    <w:p w14:paraId="3C04CEF7" w14:textId="77777777" w:rsidR="00C5465C" w:rsidRDefault="00C5465C">
      <w:pPr>
        <w:pStyle w:val="a7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F84BDD6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7387FE" w14:textId="77777777" w:rsidR="00C5465C" w:rsidRDefault="00AA5C8A">
      <w:pPr>
        <w:pStyle w:val="a7"/>
        <w:ind w:right="31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" w:hAnsi="Times"/>
          <w:sz w:val="24"/>
          <w:szCs w:val="24"/>
          <w:shd w:val="clear" w:color="auto" w:fill="FFFFFF"/>
        </w:rPr>
        <w:t xml:space="preserve">Показатель результативности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подпрограмы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1 «</w:t>
      </w:r>
      <w:r>
        <w:rPr>
          <w:rFonts w:ascii="Times New Roman" w:hAnsi="Times New Roman"/>
          <w:sz w:val="24"/>
          <w:szCs w:val="24"/>
        </w:rPr>
        <w:t xml:space="preserve">Количество организованных военно-спортивных, военно-патриотических и культурных мероприятий» </w:t>
      </w:r>
      <w:r>
        <w:rPr>
          <w:rFonts w:ascii="Times" w:hAnsi="Times"/>
          <w:sz w:val="24"/>
          <w:szCs w:val="24"/>
          <w:shd w:val="clear" w:color="auto" w:fill="FFFFFF"/>
        </w:rPr>
        <w:t xml:space="preserve">формируются из показателей отчетной документации отдела культуры администрации муниципального образования Куйтунский район, отдела спорта, молодежной политики и туризма администрации о проведенных мероприятиях. </w:t>
      </w:r>
    </w:p>
    <w:p w14:paraId="6534FF87" w14:textId="77777777" w:rsidR="00C5465C" w:rsidRDefault="00AA5C8A">
      <w:pPr>
        <w:pStyle w:val="a7"/>
        <w:ind w:right="31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  <w:t xml:space="preserve">Показатели результативности </w:t>
      </w:r>
      <w:proofErr w:type="spellStart"/>
      <w:r>
        <w:rPr>
          <w:rFonts w:ascii="Times" w:eastAsia="Times" w:hAnsi="Times" w:cs="Times"/>
          <w:sz w:val="24"/>
          <w:szCs w:val="24"/>
          <w:shd w:val="clear" w:color="auto" w:fill="FFFFFF"/>
        </w:rPr>
        <w:t>подпрограмы</w:t>
      </w:r>
      <w:proofErr w:type="spellEnd"/>
      <w:r>
        <w:rPr>
          <w:rFonts w:ascii="Times" w:eastAsia="Times" w:hAnsi="Times" w:cs="Times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</w:rPr>
        <w:t>1 «</w:t>
      </w:r>
      <w:r>
        <w:rPr>
          <w:rFonts w:ascii="Times" w:hAnsi="Times"/>
          <w:sz w:val="24"/>
          <w:szCs w:val="24"/>
        </w:rPr>
        <w:t xml:space="preserve">Количество </w:t>
      </w:r>
      <w:r>
        <w:rPr>
          <w:rFonts w:ascii="Times" w:hAnsi="Times"/>
          <w:sz w:val="24"/>
          <w:szCs w:val="24"/>
          <w:shd w:val="clear" w:color="auto" w:fill="FFFFFF"/>
        </w:rPr>
        <w:t>охраняемых казачьим обществом массовых, праздничных мероприятий» и  «</w:t>
      </w:r>
      <w:r>
        <w:rPr>
          <w:rFonts w:ascii="Times" w:hAnsi="Times"/>
          <w:sz w:val="24"/>
          <w:szCs w:val="24"/>
        </w:rPr>
        <w:t xml:space="preserve">Количество </w:t>
      </w:r>
      <w:r>
        <w:rPr>
          <w:rFonts w:ascii="Times" w:hAnsi="Times"/>
          <w:sz w:val="24"/>
          <w:szCs w:val="24"/>
          <w:shd w:val="clear" w:color="auto" w:fill="FFFFFF"/>
        </w:rPr>
        <w:t>членов казачьего общества, участвующих в охране общественного порядка» -  акты выполненных работ подписанные на основании соглашений ( договоров) заключенных между ОП (дислокация р.п. Куйтун) МО МВД России «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Тулунский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» и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Куйтунским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хуторским казачьим  обществом. </w:t>
      </w:r>
    </w:p>
    <w:p w14:paraId="3D3BB93B" w14:textId="77777777" w:rsidR="00C5465C" w:rsidRDefault="00AA5C8A">
      <w:pPr>
        <w:pStyle w:val="a7"/>
        <w:ind w:right="31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  <w:t>Показатель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рез</w:t>
      </w:r>
      <w:r>
        <w:rPr>
          <w:rFonts w:ascii="Times" w:hAnsi="Times"/>
          <w:sz w:val="24"/>
          <w:szCs w:val="24"/>
          <w:shd w:val="clear" w:color="auto" w:fill="FFFFFF"/>
        </w:rPr>
        <w:t xml:space="preserve">ультативности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подпрограмы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1 «</w:t>
      </w:r>
      <w:r>
        <w:rPr>
          <w:rFonts w:ascii="Times" w:hAnsi="Times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" w:hAnsi="Times"/>
          <w:sz w:val="24"/>
          <w:szCs w:val="24"/>
        </w:rPr>
        <w:t xml:space="preserve">Куйтунского хуторского казачьего общества» - журнал учета </w:t>
      </w:r>
      <w:r>
        <w:rPr>
          <w:rFonts w:ascii="Times" w:hAnsi="Times"/>
          <w:sz w:val="24"/>
          <w:szCs w:val="24"/>
          <w:shd w:val="clear" w:color="auto" w:fill="FFFFFF"/>
        </w:rPr>
        <w:t xml:space="preserve">Куйтунского хуторского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казачьего  общества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>.</w:t>
      </w:r>
    </w:p>
    <w:p w14:paraId="373DE872" w14:textId="77777777" w:rsidR="00C5465C" w:rsidRDefault="00AA5C8A">
      <w:pPr>
        <w:pStyle w:val="a7"/>
        <w:ind w:right="31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  <w:t xml:space="preserve">Показатель результативности </w:t>
      </w:r>
      <w:proofErr w:type="spellStart"/>
      <w:r>
        <w:rPr>
          <w:rFonts w:ascii="Times" w:eastAsia="Times" w:hAnsi="Times" w:cs="Times"/>
          <w:sz w:val="24"/>
          <w:szCs w:val="24"/>
          <w:shd w:val="clear" w:color="auto" w:fill="FFFFFF"/>
        </w:rPr>
        <w:t>подпрограмы</w:t>
      </w:r>
      <w:proofErr w:type="spellEnd"/>
      <w:r>
        <w:rPr>
          <w:rFonts w:ascii="Times" w:eastAsia="Times" w:hAnsi="Times" w:cs="Times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</w:rPr>
        <w:t>1 «</w:t>
      </w:r>
      <w:r>
        <w:rPr>
          <w:rFonts w:ascii="Times" w:hAnsi="Times"/>
          <w:sz w:val="24"/>
          <w:szCs w:val="24"/>
        </w:rPr>
        <w:t xml:space="preserve">Количество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кадетско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казачьих классов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открытых в образовательных организациях района» - отчетная информация Управления образования администрации муниципального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обпразования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район.</w:t>
      </w:r>
    </w:p>
    <w:p w14:paraId="5D0B395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Показатель результативности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подпрограмы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Доля граждан, положительно оценивающих состояние межнациональных отношений в муниципальном образовании»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формируестся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 результатов экспресс - опроса жителей  Куйтунского района.</w:t>
      </w:r>
    </w:p>
    <w:p w14:paraId="12A406AB" w14:textId="77777777" w:rsidR="00C5465C" w:rsidRDefault="00AA5C8A">
      <w:pPr>
        <w:pStyle w:val="a7"/>
        <w:ind w:right="31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Показатель результативности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подпрограмы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</w:t>
      </w:r>
      <w:r>
        <w:rPr>
          <w:rFonts w:ascii="Times" w:hAnsi="Times"/>
          <w:sz w:val="24"/>
          <w:szCs w:val="24"/>
          <w:shd w:val="clear" w:color="auto" w:fill="FFFFFF"/>
        </w:rPr>
        <w:t xml:space="preserve">Численность участников мероприятий, направленных на укрепление межнационального и межконфессионального согласия, проживающих </w:t>
      </w:r>
      <w:proofErr w:type="gramStart"/>
      <w:r>
        <w:rPr>
          <w:rFonts w:ascii="Times" w:hAnsi="Times"/>
          <w:sz w:val="24"/>
          <w:szCs w:val="24"/>
          <w:shd w:val="clear" w:color="auto" w:fill="FFFFFF"/>
        </w:rPr>
        <w:t>в  территории</w:t>
      </w:r>
      <w:proofErr w:type="gramEnd"/>
      <w:r>
        <w:rPr>
          <w:rFonts w:ascii="Times" w:hAnsi="Times"/>
          <w:sz w:val="24"/>
          <w:szCs w:val="24"/>
          <w:shd w:val="clear" w:color="auto" w:fill="FFFFFF"/>
        </w:rPr>
        <w:t xml:space="preserve"> муниципальном образовании Куйтунский район» - журнал учета МКУК «Социально - культурное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обьединение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». </w:t>
      </w:r>
    </w:p>
    <w:p w14:paraId="39A080D9" w14:textId="77777777" w:rsidR="00C5465C" w:rsidRDefault="00AA5C8A">
      <w:pPr>
        <w:pStyle w:val="a7"/>
        <w:ind w:right="31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sz w:val="24"/>
          <w:szCs w:val="24"/>
          <w:shd w:val="clear" w:color="auto" w:fill="FFFFFF"/>
        </w:rPr>
        <w:lastRenderedPageBreak/>
        <w:tab/>
      </w:r>
      <w:r>
        <w:rPr>
          <w:rFonts w:ascii="Times" w:hAnsi="Times"/>
          <w:sz w:val="24"/>
          <w:szCs w:val="24"/>
          <w:shd w:val="clear" w:color="auto" w:fill="FFFFFF"/>
        </w:rPr>
        <w:t>5.3. Контроль за ходом реализации муниципальной программы осуществляет координатор муниципальной программы - заместитель мэра по социальным вопросам администрации муниципального образования Куйтунский район.</w:t>
      </w:r>
    </w:p>
    <w:p w14:paraId="5D7BDD8C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5.4. Текущее управление реализацией муниципальной программы осуществляется ответственным исполнителем - организационным отделом управления по правовым вопросам, работе с архивом 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кадрами  администрации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Куйтунский район.</w:t>
      </w:r>
    </w:p>
    <w:p w14:paraId="73EF2018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7AF2990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8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Подпрограмма 1 «Развитие казачьего общества на территории муниципального образования Куйтунский район»</w:t>
      </w:r>
    </w:p>
    <w:p w14:paraId="55DA4211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31256E54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Раздел I. Характеристика текущего состояния сферы реализации подпрограммы 1</w:t>
      </w:r>
    </w:p>
    <w:p w14:paraId="0406526D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94E523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Подпрограмма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«Развитие казачьего общества не территории муниципального образования Куйтунский район» разработана в соответствии с Федеральным законом от 05.12.2005 № 154-ФЗ «О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службе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казачества», Федеральным законом от 02.04.2014  № 44-ФЗ «Об участии граждан в охране общественного порядка», Стратегией государственной политики Российской Федерации в отношении российского казачества на 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2030 годы, утвержденной  Указом Президента Российской Федерации от 09.08.2020 года № 505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26.02.2010г. № 93 « 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>
        <w:rPr>
          <w:rFonts w:ascii="Times New Roman" w:hAnsi="Times New Roman"/>
          <w:sz w:val="24"/>
          <w:szCs w:val="24"/>
        </w:rPr>
        <w:t>отдельских</w:t>
      </w:r>
      <w:proofErr w:type="spellEnd"/>
      <w:r>
        <w:rPr>
          <w:rFonts w:ascii="Times New Roman" w:hAnsi="Times New Roman"/>
          <w:sz w:val="24"/>
          <w:szCs w:val="24"/>
        </w:rPr>
        <w:t xml:space="preserve">) и войсковых казачьих обществ», распоряжением Губернатора Иркутской области от 29.04.2021 года № 136 – р «О плане мероприятий по реализации в </w:t>
      </w:r>
      <w:r>
        <w:rPr>
          <w:rFonts w:ascii="Times New Roman" w:hAnsi="Times New Roman"/>
          <w:sz w:val="24"/>
          <w:szCs w:val="24"/>
          <w:lang w:val="de-DE"/>
        </w:rPr>
        <w:t xml:space="preserve">2021 - 2023 </w:t>
      </w:r>
      <w:r>
        <w:rPr>
          <w:rFonts w:ascii="Times New Roman" w:hAnsi="Times New Roman"/>
          <w:sz w:val="24"/>
          <w:szCs w:val="24"/>
        </w:rPr>
        <w:t xml:space="preserve">годах в Иркутской области Стратегии государственной политики Российской Федерации в отношении российского казачества на </w:t>
      </w:r>
      <w:r>
        <w:rPr>
          <w:rFonts w:ascii="Times New Roman" w:hAnsi="Times New Roman"/>
          <w:sz w:val="24"/>
          <w:szCs w:val="24"/>
          <w:lang w:val="de-DE"/>
        </w:rPr>
        <w:t xml:space="preserve">2021 - 2030 </w:t>
      </w:r>
      <w:r>
        <w:rPr>
          <w:rFonts w:ascii="Times New Roman" w:hAnsi="Times New Roman"/>
          <w:sz w:val="24"/>
          <w:szCs w:val="24"/>
        </w:rPr>
        <w:t>годы»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14:paraId="48271268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Муниципальное образования Куйтунский район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одним из районов, который вступил в движение по возрождению казачества на территорий Иркутской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области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1DF9FD72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Последние годы казачество является одним из самых влиятельных социально- политических факторов, как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Федерации, так и на территории Иркутской области. По социальному составу казачество неоднородно и включает практически все слои населения.</w:t>
      </w:r>
    </w:p>
    <w:p w14:paraId="1A7CBF4E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политика в отношении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казачества, реализуемая на территории муниципального образования Куйтунский район, направлена на развитие казачьих обществ, внесенных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реестр казачьих обществ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и является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системои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формирования приоритетов и мер, направленных на создание условий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возможностеи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для становления и развития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службы казачества, поддержки экономического развития казачества, организации работы 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казачьеи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молодежью, ее военно-патриотического, духовно-нравственного и физического воспитания, сохранения и развития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казачьеи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культуры.</w:t>
      </w:r>
    </w:p>
    <w:p w14:paraId="3EC3D25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данныи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момент на территории муниципального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образования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действует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хуторское казачье общество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внесѐнное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реестр казачьих обществ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общеи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численностью 13 казаков.</w:t>
      </w:r>
    </w:p>
    <w:p w14:paraId="79699751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2DEE959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CAADCF7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Раздел II. Цель и задачи подпрограммы 1</w:t>
      </w:r>
    </w:p>
    <w:p w14:paraId="61EBBD34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BC66D0D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Цель подпрограммы –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содействие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 развитию казачьего </w:t>
      </w:r>
      <w:proofErr w:type="gramStart"/>
      <w:r>
        <w:rPr>
          <w:rFonts w:ascii="Times New Roman" w:eastAsia="Arial Unicode MS" w:hAnsi="Times New Roman" w:cs="Arial Unicode MS"/>
          <w:sz w:val="24"/>
          <w:szCs w:val="24"/>
        </w:rPr>
        <w:t>общества  на</w:t>
      </w:r>
      <w:proofErr w:type="gramEnd"/>
      <w:r>
        <w:rPr>
          <w:rFonts w:ascii="Times New Roman" w:eastAsia="Arial Unicode MS" w:hAnsi="Times New Roman" w:cs="Arial Unicode MS"/>
          <w:sz w:val="24"/>
          <w:szCs w:val="24"/>
        </w:rPr>
        <w:t xml:space="preserve"> территории муниципального образования Куйтунского района.</w:t>
      </w:r>
    </w:p>
    <w:p w14:paraId="76525A8B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Задач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и </w:t>
      </w:r>
      <w:proofErr w:type="gramStart"/>
      <w:r>
        <w:rPr>
          <w:rFonts w:ascii="Times New Roman" w:eastAsia="Arial Unicode MS" w:hAnsi="Times New Roman" w:cs="Arial Unicode MS"/>
          <w:sz w:val="24"/>
          <w:szCs w:val="24"/>
        </w:rPr>
        <w:t>подпрограммы :</w:t>
      </w:r>
      <w:proofErr w:type="gramEnd"/>
    </w:p>
    <w:p w14:paraId="506889FF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сохранение духовно-нравственного наследия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российского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 казачества, развитие военно-патриотического воспитания молодежи;</w:t>
      </w:r>
    </w:p>
    <w:p w14:paraId="5582CD15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Arial Unicode MS"/>
          <w:sz w:val="24"/>
          <w:szCs w:val="24"/>
        </w:rPr>
        <w:t>- увеличение численности членов в Куйтунском хуторско казачьем обществе;</w:t>
      </w:r>
    </w:p>
    <w:p w14:paraId="1602897B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привлечение членов казачьего общества к несению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государственнои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̆ или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инои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>̆ службы;</w:t>
      </w:r>
    </w:p>
    <w:p w14:paraId="7A60E7E8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увеличение количества и поддержка существующих на территории муниципального образования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Куйтунский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 район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кадестко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</w:r>
    </w:p>
    <w:p w14:paraId="72ADA045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A73FA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6FE982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Раздел III. Система мероприятий подпрограммы 1</w:t>
      </w:r>
    </w:p>
    <w:p w14:paraId="1A5DCFBC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BF718EC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           </w:t>
      </w:r>
      <w:r>
        <w:rPr>
          <w:rFonts w:ascii="Times New Roman" w:eastAsia="Arial Unicode MS" w:hAnsi="Times New Roman" w:cs="Arial Unicode MS"/>
          <w:sz w:val="24"/>
          <w:szCs w:val="24"/>
        </w:rPr>
        <w:t>Основными мероприятиями подпрограммы 1 являются:</w:t>
      </w:r>
    </w:p>
    <w:p w14:paraId="7183D3FF" w14:textId="77777777" w:rsidR="00C5465C" w:rsidRDefault="00AA5C8A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организация работы с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казачьеи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̆ молодежью, направленная на еѐ военно-патриотическое, духовно-нравственное и физическое воспитание, сохранение и развитие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казачьеи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>̆ культуры;</w:t>
      </w:r>
    </w:p>
    <w:p w14:paraId="6968DBAA" w14:textId="77777777" w:rsidR="00C5465C" w:rsidRDefault="00AA5C8A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привлечение членов казачьего общества к охране общественного порядка, охране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государственнои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 xml:space="preserve">̆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</w:rPr>
        <w:t>муниципальнои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</w:rPr>
        <w:t>̆ собственности, охране объектов жизнедеятельности населения, в том числе, к охране массовых мероприятий в границе муниципального образования Куйтунский район;</w:t>
      </w:r>
    </w:p>
    <w:p w14:paraId="76BFF6AD" w14:textId="77777777" w:rsidR="00C5465C" w:rsidRDefault="00AA5C8A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</w:r>
    </w:p>
    <w:p w14:paraId="3D673698" w14:textId="77777777" w:rsidR="00C5465C" w:rsidRDefault="00AA5C8A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предоставление помещений для деятельности казачьего общества и патриотического воспитания населения.</w:t>
      </w:r>
    </w:p>
    <w:p w14:paraId="3BA646DA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eastAsia="Helvetica" w:hAnsi="Helvetica" w:cs="Helvetica"/>
          <w:sz w:val="22"/>
          <w:szCs w:val="22"/>
        </w:rPr>
      </w:pPr>
    </w:p>
    <w:p w14:paraId="74F8E6AB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Раздел IV. Ожидаемые результаты</w:t>
      </w:r>
    </w:p>
    <w:p w14:paraId="0BB62749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реализации подпрограммы 1</w:t>
      </w:r>
    </w:p>
    <w:p w14:paraId="660DC40E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73131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Реализация мероприятий подпрограммы позволит увеличить количество:</w:t>
      </w:r>
    </w:p>
    <w:p w14:paraId="2F96F20E" w14:textId="77777777" w:rsidR="00C5465C" w:rsidRDefault="00AA5C8A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организованных военно-спортивных, военно-патриотических и культурных мероприятий,</w:t>
      </w:r>
    </w:p>
    <w:p w14:paraId="4CD0C0FA" w14:textId="77777777" w:rsidR="00C5465C" w:rsidRDefault="00AA5C8A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членов Куйтунского хуторского казачьего общества,</w:t>
      </w:r>
    </w:p>
    <w:p w14:paraId="7F881201" w14:textId="77777777" w:rsidR="00C5465C" w:rsidRDefault="00AA5C8A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охраняемых казачьим обществом массовых, праздничных мероприятий,</w:t>
      </w:r>
    </w:p>
    <w:p w14:paraId="2227B2BE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членов казачьего общества, участвующих в охране общественного порядка,</w:t>
      </w:r>
    </w:p>
    <w:p w14:paraId="6800D898" w14:textId="77777777" w:rsidR="00C5465C" w:rsidRDefault="00AA5C8A">
      <w:pPr>
        <w:pStyle w:val="a7"/>
        <w:numPr>
          <w:ilvl w:val="0"/>
          <w:numId w:val="9"/>
        </w:numPr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кадетско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казачьих классов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открытых в образовательных организациях района.</w:t>
      </w:r>
    </w:p>
    <w:p w14:paraId="03823A8E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0D0C50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9E31C7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Подпрограма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«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Гармонизация межэтнических и межконфессиональных отношений на территории муниципального образования Куйтунский район»</w:t>
      </w:r>
    </w:p>
    <w:p w14:paraId="28E87B88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D7DAE2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Раздел I. Характеристика текущего состояния сферы реализации подпрограммы 2</w:t>
      </w:r>
    </w:p>
    <w:p w14:paraId="68F4FF11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9EA2FD5" w14:textId="77777777" w:rsidR="00C5465C" w:rsidRDefault="00AA5C8A">
      <w:pPr>
        <w:pStyle w:val="a7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подпрограммы вызвана необходимостью выработки на муниципальном уровне системного комплексного подхода к решению задач формирования базовых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ценностеи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общества как основы гражданского мира и согласия.</w:t>
      </w:r>
    </w:p>
    <w:p w14:paraId="4839AD22" w14:textId="77777777" w:rsidR="00C5465C" w:rsidRDefault="00AA5C8A">
      <w:pPr>
        <w:pStyle w:val="a7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Основу для разработки и реализации муниципальной программы</w:t>
      </w:r>
      <w:r>
        <w:rPr>
          <w:rFonts w:ascii="Times New Roman" w:hAnsi="Times New Roman"/>
          <w:color w:val="FF26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образования  Куйтунский район на 2020-2022 г.г.» составляют Конституция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Федеральныи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закон от 17 июня 1996 года № 74-ФЗ "О национально-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культурнои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автономии",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Федеральныи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закон от 26 сентября 1997 года № 125-ФЗ "О свободе совести и о религиозных объединениях",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Федеральныи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закон от 25 июля 2013 года № 114-ФЗ "О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противодействии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экстремистскои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деятельности",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Федеральныи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закон от 22 октября 2013 года №  284-ФЗ "О внесении изменений в отдельные законодательные акты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в части определения полномочий и ответственности органов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власти субъектов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Федерации, органов местного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самоуправления и их должностных лиц в сфере межнациональных отношений»,    Указ Президента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от 7 мая 2012 года № 602 "Об обеспечении межнационального согласия", Указ Президента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от 19 декабря 2012 года N 1666 "О Стратегии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национальнои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политики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на период до 2025 года", постановление Правительства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от 20 августа 2013 года N 718 "О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федеральнои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целевои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программе "Укрепление единства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нации и этнокультурное развитие народов России (2014 - 2020 годы)" .</w:t>
      </w:r>
    </w:p>
    <w:p w14:paraId="67B3D860" w14:textId="77777777" w:rsidR="00C5465C" w:rsidRDefault="00AA5C8A">
      <w:pPr>
        <w:pStyle w:val="a7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обладает уникальным этнокультурным и религиозным многообразием, на территории муниципального образования всегда сохранялся межнациональный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(межэтнический) и межрелигиозный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мир, поддерживается баланс интересов различных этнокультурных групп. В современном мире этнический фактор нередко оказывает определяющее влияние на формирование общественно-политической ситуации, происходящие социально-экономические и политические процессы. </w:t>
      </w:r>
    </w:p>
    <w:p w14:paraId="7980D1B5" w14:textId="77777777" w:rsidR="00C5465C" w:rsidRDefault="00AA5C8A">
      <w:pPr>
        <w:pStyle w:val="a7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образования Куйтунский район из 196 национальностей, проживающих в Российской Федерации, по данным Всероссийской переписи 2010 года  проживает 45. Общее количество населения района - 31856 человек, из них русских – 30625 человек (96 %). Также наиболее многочисленными народами являются чуваши 276 человек (0,87%), украинцы – 175 человек (0,54), белорусы – 86 человек (0,26%),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татары  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84 человека (0,26%), армяне  - 72 человека (0,22), мордва  - 54 человека (0,17), таджики – 44 человека (0,14). </w:t>
      </w:r>
    </w:p>
    <w:p w14:paraId="5DFA101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На территории муниципального образования Куйтунский район нет этнических общин.</w:t>
      </w:r>
    </w:p>
    <w:p w14:paraId="5D489F51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Религиозную деятельность на территории муниципального образования Куйтунский район осуществляет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4614D984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местная религиозная организация православный приход Храма всех сибирских святых п. Куйтун Иркутской области Саянской Епархии Русской православной церкви (Московский патриархат);</w:t>
      </w:r>
    </w:p>
    <w:p w14:paraId="28E976CB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местная религиозная организация Православный приход Храма в честь Архангела Михаила с. Уян Куйтунского района Иркутской области  Саянской Епархии Русской православной церкви (Московский патриархат); </w:t>
      </w:r>
    </w:p>
    <w:p w14:paraId="1F7F1B6C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местная религиозная организация Православный приход Храма в честь  святой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велекомученицы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Параскевы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пятницы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Тулюшка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Иркутской области  Саянской Епархии Русской православной церкви (Московский патриархат);</w:t>
      </w:r>
    </w:p>
    <w:p w14:paraId="6A4BB142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местная религиозная организация Православный приход Храма в честь Архангела Михаила с. Большой Кошелок Куйтунского района Иркутской области  Саянской Епархии Русской православной церкви (Московский патриархат);</w:t>
      </w:r>
    </w:p>
    <w:p w14:paraId="74DC2590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осуществляет свою деятельность -  местная религиозная организация Христиан Веры Евангельской «Церкви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Благославения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Иркутская области и местная религиозная организация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церкавь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Евангельских христиан - баптистов».</w:t>
      </w:r>
    </w:p>
    <w:p w14:paraId="3C99F76E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Так же на территории муниципального образования Куйтунский район свою деятельность осуществляет Куйтунское хуторской казачье общество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9B60303" w14:textId="77777777" w:rsidR="00C5465C" w:rsidRDefault="00AA5C8A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FE25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Вместе с тем, на территории муниципального образования Куйтунский район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в сфере межнациональных (межэтнических) и межрелигиозных отношений</w:t>
      </w:r>
      <w:r>
        <w:rPr>
          <w:rFonts w:ascii="Times New Roman" w:hAnsi="Times New Roman"/>
          <w:color w:val="FE25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имеются проблемы, к ним относятся:</w:t>
      </w:r>
    </w:p>
    <w:p w14:paraId="569E71F0" w14:textId="77777777" w:rsidR="00C5465C" w:rsidRDefault="00AA5C8A">
      <w:pPr>
        <w:pStyle w:val="a7"/>
        <w:spacing w:line="276" w:lineRule="auto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незаконная </w:t>
      </w:r>
      <w:proofErr w:type="gramStart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миграция ,</w:t>
      </w:r>
      <w:proofErr w:type="gramEnd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несовершенство действующей системы социальной и культурной адаптации иностранных граждан на территории района и их интеграции в местное общество;</w:t>
      </w:r>
    </w:p>
    <w:p w14:paraId="1785FB1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FE25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- социальное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дифференциация.</w:t>
      </w:r>
      <w:r>
        <w:rPr>
          <w:rFonts w:ascii="Times New Roman" w:hAnsi="Times New Roman"/>
          <w:color w:val="FE2500"/>
          <w:sz w:val="24"/>
          <w:szCs w:val="24"/>
          <w:shd w:val="clear" w:color="auto" w:fill="FFFFFF"/>
        </w:rPr>
        <w:t xml:space="preserve"> </w:t>
      </w:r>
    </w:p>
    <w:p w14:paraId="09FED20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E25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Мероприятия подпрограммы направлены на формирование у населения района уважительного отношения к представителям разных национальностей и негативного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отношения к любым проявлениям межнациональной, межконфессиональной розни и экстремизма.</w:t>
      </w:r>
    </w:p>
    <w:p w14:paraId="0FCC88F3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</w:p>
    <w:p w14:paraId="34AE9869" w14:textId="77777777" w:rsidR="00C5465C" w:rsidRDefault="00C5465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919CE96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Раздел II. Цель и задачи подпрограммы 2</w:t>
      </w:r>
    </w:p>
    <w:p w14:paraId="5E170D2F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561A2DC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Цель подпрограммы – </w:t>
      </w:r>
      <w:r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 xml:space="preserve">укрепление гражданского единства, гражданского самосознания и сохранение самобытности многонационального народа Куйтунского </w:t>
      </w:r>
      <w:proofErr w:type="gramStart"/>
      <w:r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района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>
        <w:rPr>
          <w:rFonts w:ascii="Times New Roman" w:eastAsia="Arial Unicode MS" w:hAnsi="Times New Roman" w:cs="Arial Unicode MS"/>
          <w:spacing w:val="-3"/>
          <w:sz w:val="24"/>
          <w:szCs w:val="24"/>
        </w:rPr>
        <w:t>.</w:t>
      </w:r>
      <w:proofErr w:type="gramEnd"/>
    </w:p>
    <w:p w14:paraId="7DB1A324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Задач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и </w:t>
      </w:r>
      <w:proofErr w:type="gramStart"/>
      <w:r>
        <w:rPr>
          <w:rFonts w:ascii="Times New Roman" w:eastAsia="Arial Unicode MS" w:hAnsi="Times New Roman" w:cs="Arial Unicode MS"/>
          <w:sz w:val="24"/>
          <w:szCs w:val="24"/>
        </w:rPr>
        <w:t>подпрограммы :</w:t>
      </w:r>
      <w:proofErr w:type="gramEnd"/>
    </w:p>
    <w:p w14:paraId="22CC9863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Arial Unicode MS" w:hAnsi="Times New Roman" w:cs="Arial Unicode MS"/>
          <w:sz w:val="24"/>
          <w:szCs w:val="24"/>
          <w:shd w:val="clear" w:color="auto" w:fill="FFFFFF"/>
        </w:rPr>
        <w:t>укрепление национального согласия, обеспечение политической и социальной стабильности, развитие демократических институтов;</w:t>
      </w:r>
    </w:p>
    <w:p w14:paraId="1DFECEA1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укрепление общероссийской гражданской идентичности и единства многонационального </w:t>
      </w:r>
      <w:proofErr w:type="gramStart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народа  Куйтунского</w:t>
      </w:r>
      <w:proofErr w:type="gramEnd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района;</w:t>
      </w:r>
    </w:p>
    <w:p w14:paraId="5349C6F6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5062A85A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сохранение и поддержка этнокультурного и языкового </w:t>
      </w:r>
      <w:proofErr w:type="gramStart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многообразия  Куйтунского</w:t>
      </w:r>
      <w:proofErr w:type="gramEnd"/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района, традиционных российских духовно-нравственных ценностей как основы российского общества;</w:t>
      </w:r>
    </w:p>
    <w:p w14:paraId="73E16E7E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гармонизация межнациональных (межэтнических) отношений;</w:t>
      </w:r>
    </w:p>
    <w:p w14:paraId="2A58C3E6" w14:textId="77777777" w:rsidR="00C5465C" w:rsidRDefault="00AA5C8A">
      <w:pPr>
        <w:pStyle w:val="a7"/>
        <w:ind w:right="31"/>
        <w:jc w:val="both"/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54B54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>успешная социальная и культурная адаптация иностранных граждан на территории муниципального образования Куйтунский район и их интеграция в местное общество.</w:t>
      </w:r>
    </w:p>
    <w:p w14:paraId="2A60063A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BB756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Раздел III. Система мероприятий подпрограммы 2</w:t>
      </w:r>
    </w:p>
    <w:p w14:paraId="48153708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0ED111C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           </w:t>
      </w:r>
      <w:r>
        <w:rPr>
          <w:rFonts w:ascii="Times New Roman" w:eastAsia="Arial Unicode MS" w:hAnsi="Times New Roman" w:cs="Arial Unicode MS"/>
          <w:sz w:val="24"/>
          <w:szCs w:val="24"/>
        </w:rPr>
        <w:t>Основными мероприятиями подпрограммы 2 являются:</w:t>
      </w:r>
    </w:p>
    <w:p w14:paraId="51B64BE4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eastAsia="Helvetica" w:hAnsi="Helvetica" w:cs="Helvetica"/>
          <w:sz w:val="22"/>
          <w:szCs w:val="22"/>
        </w:rPr>
      </w:pPr>
    </w:p>
    <w:p w14:paraId="598A593F" w14:textId="77777777" w:rsidR="00C5465C" w:rsidRDefault="00AA5C8A">
      <w:pPr>
        <w:pStyle w:val="a7"/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осуществление мониторинга состояния межнациональных 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межконфессионных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отношений на территории муниципального образования Куйтунский район,</w:t>
      </w:r>
    </w:p>
    <w:p w14:paraId="2B8EA38C" w14:textId="77777777" w:rsidR="00C5465C" w:rsidRDefault="00AA5C8A">
      <w:pPr>
        <w:pStyle w:val="a7"/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проведение мониторинга и оценки миграционной ситуации в Куйтунском районе,</w:t>
      </w:r>
    </w:p>
    <w:p w14:paraId="1A250DA6" w14:textId="77777777" w:rsidR="00C5465C" w:rsidRDefault="00AA5C8A">
      <w:pPr>
        <w:pStyle w:val="a7"/>
        <w:numPr>
          <w:ilvl w:val="0"/>
          <w:numId w:val="11"/>
        </w:numPr>
        <w:spacing w:after="240"/>
        <w:jc w:val="both"/>
        <w:rPr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проведение профилактических бесед и встреч, направленных на выявление факторов вовлечения общеобразовательных учреждений в экстремистскую деятельность, противодействие проникновению в молодежную среду идеологии национального, массового, религиозного экстремизма и ксенофобии</w:t>
      </w:r>
    </w:p>
    <w:p w14:paraId="1A896057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eastAsia="Helvetica" w:hAnsi="Helvetica" w:cs="Helvetica"/>
          <w:sz w:val="22"/>
          <w:szCs w:val="22"/>
        </w:rPr>
      </w:pPr>
    </w:p>
    <w:p w14:paraId="2341A493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Раздел IV. Ожидаемые результаты</w:t>
      </w:r>
    </w:p>
    <w:p w14:paraId="2853735F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реализации подпрограммы 2</w:t>
      </w:r>
    </w:p>
    <w:p w14:paraId="247DC06E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C094A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Реализация мероприятий подпрограммы позволит увеличить количество:</w:t>
      </w:r>
    </w:p>
    <w:p w14:paraId="0B0D20BF" w14:textId="77777777" w:rsidR="00C5465C" w:rsidRDefault="00AA5C8A">
      <w:pPr>
        <w:widowControl/>
        <w:tabs>
          <w:tab w:val="left" w:pos="566"/>
        </w:tabs>
        <w:suppressAutoHyphens/>
        <w:ind w:right="3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- граждан, положительно оценивающих состояние межнациональных отношений в муниципальном образовании,</w:t>
      </w:r>
    </w:p>
    <w:p w14:paraId="11ADF018" w14:textId="77777777" w:rsidR="00C5465C" w:rsidRDefault="00AA5C8A">
      <w:pPr>
        <w:widowControl/>
        <w:tabs>
          <w:tab w:val="left" w:pos="566"/>
        </w:tabs>
        <w:suppressAutoHyphens/>
        <w:ind w:right="31"/>
        <w:jc w:val="both"/>
        <w:outlineLvl w:val="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- участников мероприятий, направленных на укрепление межнационального и межконфессионального согласия, проживающих </w:t>
      </w:r>
      <w:proofErr w:type="gramStart"/>
      <w:r>
        <w:rPr>
          <w:rFonts w:ascii="Times New Roman" w:eastAsia="Calibri" w:hAnsi="Times New Roman" w:cs="Calibri"/>
          <w:sz w:val="24"/>
          <w:szCs w:val="24"/>
        </w:rPr>
        <w:t>в  территории</w:t>
      </w:r>
      <w:proofErr w:type="gramEnd"/>
      <w:r>
        <w:rPr>
          <w:rFonts w:ascii="Times New Roman" w:eastAsia="Calibri" w:hAnsi="Times New Roman" w:cs="Calibri"/>
          <w:sz w:val="24"/>
          <w:szCs w:val="24"/>
        </w:rPr>
        <w:t xml:space="preserve"> муниципальном образовании Куйтунский район</w:t>
      </w:r>
    </w:p>
    <w:p w14:paraId="58E07EBE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76B1771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26F0A6B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8EF5F79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2E6C11" w14:textId="77777777" w:rsidR="00C5465C" w:rsidRDefault="00C5465C" w:rsidP="0092043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39F48A1D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75634E61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7DC2C2E4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Приложение 2 </w:t>
      </w:r>
    </w:p>
    <w:p w14:paraId="33BB9526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 к муниципальной программе </w:t>
      </w:r>
    </w:p>
    <w:p w14:paraId="3E559112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AB3734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71B3AA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Объем и источники финансирования</w:t>
      </w:r>
    </w:p>
    <w:p w14:paraId="47063848" w14:textId="77777777" w:rsidR="00C5465C" w:rsidRDefault="00AA5C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муниципальной программы муниципального образования Куйтунский район</w:t>
      </w:r>
    </w:p>
    <w:p w14:paraId="54A9EC7C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муниципального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образования  Куйтунский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2020-2023 г.г.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</w:p>
    <w:p w14:paraId="15E23215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tbl>
      <w:tblPr>
        <w:tblStyle w:val="TableNormal"/>
        <w:tblW w:w="92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</w:tblGrid>
      <w:tr w:rsidR="00C5465C" w:rsidRPr="00B02E44" w14:paraId="5CDFD86B" w14:textId="77777777">
        <w:trPr>
          <w:trHeight w:val="12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1A80BB9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№ 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46D6859C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color w:val="FFFFFF" w:themeColor="background1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Источники финансирования муниципальной программы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ED07D80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 xml:space="preserve">за </w:t>
            </w:r>
            <w:r w:rsidRPr="00B02E44">
              <w:rPr>
                <w:rFonts w:ascii="Times New Roman" w:hAnsi="Times New Roman"/>
                <w:kern w:val="1"/>
                <w:sz w:val="24"/>
                <w:szCs w:val="24"/>
                <w:u w:val="single" w:color="000000"/>
                <w:shd w:val="clear" w:color="auto" w:fill="FFFF00"/>
              </w:rPr>
              <w:t xml:space="preserve">весь </w:t>
            </w: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период реализации</w:t>
            </w:r>
          </w:p>
          <w:p w14:paraId="0F6B6A73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FF"/>
              </w:rPr>
              <w:t xml:space="preserve">(тыс. </w:t>
            </w:r>
            <w:proofErr w:type="spellStart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FF"/>
              </w:rPr>
              <w:t>руб</w:t>
            </w:r>
            <w:proofErr w:type="spellEnd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FF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6DF742D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2020 год</w:t>
            </w:r>
          </w:p>
          <w:p w14:paraId="6578B73D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 xml:space="preserve">(тыс. </w:t>
            </w:r>
            <w:proofErr w:type="spellStart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руб</w:t>
            </w:r>
            <w:proofErr w:type="spellEnd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631A97A5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2021 год</w:t>
            </w:r>
          </w:p>
          <w:p w14:paraId="0E3871C8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 xml:space="preserve">(тыс. </w:t>
            </w:r>
            <w:proofErr w:type="spellStart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руб</w:t>
            </w:r>
            <w:proofErr w:type="spellEnd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671BB28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2022год</w:t>
            </w:r>
          </w:p>
          <w:p w14:paraId="7425BB87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 xml:space="preserve">(тыс. </w:t>
            </w:r>
            <w:proofErr w:type="spellStart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руб</w:t>
            </w:r>
            <w:proofErr w:type="spellEnd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66982D9D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2023 год</w:t>
            </w:r>
          </w:p>
          <w:p w14:paraId="771ADEBC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 xml:space="preserve">(тыс. </w:t>
            </w:r>
            <w:proofErr w:type="spellStart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руб</w:t>
            </w:r>
            <w:proofErr w:type="spellEnd"/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)</w:t>
            </w:r>
          </w:p>
        </w:tc>
      </w:tr>
      <w:tr w:rsidR="00C5465C" w:rsidRPr="00B02E44" w14:paraId="79B46ACC" w14:textId="77777777">
        <w:trPr>
          <w:trHeight w:val="4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127E601C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1539C07B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6399EBE6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2FBBFC2" w14:textId="77777777" w:rsidR="00C5465C" w:rsidRPr="00B02E44" w:rsidRDefault="00AA5C8A">
            <w:pPr>
              <w:tabs>
                <w:tab w:val="left" w:pos="709"/>
                <w:tab w:val="left" w:pos="1418"/>
              </w:tabs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EF829DA" w14:textId="77777777" w:rsidR="00C5465C" w:rsidRPr="00B02E44" w:rsidRDefault="00AA5C8A">
            <w:pPr>
              <w:tabs>
                <w:tab w:val="left" w:pos="709"/>
                <w:tab w:val="left" w:pos="1418"/>
              </w:tabs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016A68C4" w14:textId="77777777" w:rsidR="00C5465C" w:rsidRPr="00B02E44" w:rsidRDefault="00AA5C8A">
            <w:pPr>
              <w:tabs>
                <w:tab w:val="left" w:pos="709"/>
                <w:tab w:val="left" w:pos="720"/>
              </w:tabs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6A41CF23" w14:textId="77777777" w:rsidR="00C5465C" w:rsidRPr="00B02E44" w:rsidRDefault="00AA5C8A">
            <w:pPr>
              <w:tabs>
                <w:tab w:val="left" w:pos="709"/>
                <w:tab w:val="left" w:pos="1418"/>
              </w:tabs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7</w:t>
            </w:r>
          </w:p>
        </w:tc>
      </w:tr>
      <w:tr w:rsidR="00C5465C" w:rsidRPr="00B02E44" w14:paraId="282AF254" w14:textId="77777777">
        <w:trPr>
          <w:trHeight w:val="6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19720DCC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787FDFC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Всего,</w:t>
            </w:r>
          </w:p>
          <w:p w14:paraId="47279333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в том числе: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5446DF85" w14:textId="77777777" w:rsidR="00C5465C" w:rsidRPr="00B02E44" w:rsidRDefault="00AA5C8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414,4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3DF9E2E8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70,0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3682C635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51FAB69F" w14:textId="77777777" w:rsidR="00C5465C" w:rsidRPr="00B02E44" w:rsidRDefault="00AA5C8A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224,4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1A3CC3A9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85,0</w:t>
            </w:r>
          </w:p>
        </w:tc>
      </w:tr>
      <w:tr w:rsidR="00C5465C" w:rsidRPr="00B02E44" w14:paraId="729D02ED" w14:textId="77777777">
        <w:trPr>
          <w:trHeight w:val="6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129F4261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501E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7388504F" w14:textId="77777777" w:rsidR="00C5465C" w:rsidRPr="00B02E44" w:rsidRDefault="00AA5C8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4F7DD67E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99A90FE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29B9255C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3EDB0008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0</w:t>
            </w:r>
          </w:p>
        </w:tc>
      </w:tr>
      <w:tr w:rsidR="00C5465C" w:rsidRPr="00B02E44" w14:paraId="1885F90F" w14:textId="77777777">
        <w:trPr>
          <w:trHeight w:val="6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0C863E01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3.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623D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0A9688A4" w14:textId="77777777" w:rsidR="00C5465C" w:rsidRPr="00B02E44" w:rsidRDefault="00AA5C8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414,4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4C04C42F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70,0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6DE71949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55C1FA08" w14:textId="77777777" w:rsidR="00C5465C" w:rsidRPr="00B02E44" w:rsidRDefault="00AA5C8A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224,4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14:paraId="0DA1F022" w14:textId="77777777" w:rsidR="00C5465C" w:rsidRPr="00B02E44" w:rsidRDefault="00AA5C8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shd w:val="clear" w:color="auto" w:fill="FFFF00"/>
              </w:rPr>
              <w:t>85,0</w:t>
            </w:r>
          </w:p>
        </w:tc>
      </w:tr>
      <w:tr w:rsidR="00C5465C" w:rsidRPr="00B02E44" w14:paraId="5883AA89" w14:textId="77777777">
        <w:trPr>
          <w:trHeight w:val="3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66B06A78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u w:color="000000"/>
                <w:shd w:val="clear" w:color="auto" w:fill="FFFF00"/>
              </w:rPr>
              <w:t>4.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7C60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2F3E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jc w:val="center"/>
            </w:pPr>
            <w:r w:rsidRPr="00B02E44">
              <w:rPr>
                <w:rFonts w:ascii="Helvetica" w:eastAsia="Calibri" w:hAnsi="Helvetica" w:cs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121F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</w:pPr>
            <w:r w:rsidRPr="00B02E44">
              <w:rPr>
                <w:rFonts w:ascii="Helvetica" w:eastAsia="Calibri" w:hAnsi="Helvetica" w:cs="Calibri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1CBB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</w:pPr>
            <w:r w:rsidRPr="00B02E44">
              <w:rPr>
                <w:rFonts w:ascii="Helvetica" w:eastAsia="Calibri" w:hAnsi="Helvetica" w:cs="Calibri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313C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</w:pPr>
            <w:r w:rsidRPr="00B02E44">
              <w:rPr>
                <w:rFonts w:ascii="Helvetica" w:eastAsia="Calibri" w:hAnsi="Helvetica" w:cs="Calibri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BC04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</w:pPr>
            <w:r w:rsidRPr="00B02E44">
              <w:rPr>
                <w:rFonts w:ascii="Helvetica" w:eastAsia="Calibri" w:hAnsi="Helvetica" w:cs="Calibri"/>
                <w:sz w:val="22"/>
                <w:szCs w:val="22"/>
              </w:rPr>
              <w:t>0</w:t>
            </w:r>
          </w:p>
        </w:tc>
      </w:tr>
    </w:tbl>
    <w:p w14:paraId="4E3235BE" w14:textId="77777777" w:rsidR="00C5465C" w:rsidRPr="00B02E44" w:rsidRDefault="00C54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14:paraId="77448A0B" w14:textId="77777777" w:rsidR="00C5465C" w:rsidRPr="00B02E44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tbl>
      <w:tblPr>
        <w:tblStyle w:val="TableNormal"/>
        <w:tblW w:w="92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75"/>
        <w:gridCol w:w="1928"/>
        <w:gridCol w:w="1680"/>
        <w:gridCol w:w="1383"/>
        <w:gridCol w:w="1383"/>
        <w:gridCol w:w="1088"/>
        <w:gridCol w:w="1188"/>
      </w:tblGrid>
      <w:tr w:rsidR="00C5465C" w:rsidRPr="00B02E44" w14:paraId="50B19ECA" w14:textId="77777777">
        <w:trPr>
          <w:trHeight w:val="610"/>
        </w:trPr>
        <w:tc>
          <w:tcPr>
            <w:tcW w:w="9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1B70C7E7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30"/>
              <w:jc w:val="center"/>
              <w:rPr>
                <w:highlight w:val="yellow"/>
              </w:rPr>
            </w:pPr>
            <w:r w:rsidRPr="00B02E4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Подпрограмма 1 «</w:t>
            </w:r>
            <w:r w:rsidRPr="00B02E44">
              <w:rPr>
                <w:rFonts w:ascii="Times New Roman" w:hAnsi="Times New Roman"/>
                <w:sz w:val="24"/>
                <w:szCs w:val="24"/>
                <w:highlight w:val="yellow"/>
                <w:u w:color="000000"/>
                <w:shd w:val="clear" w:color="auto" w:fill="FFFF00"/>
              </w:rPr>
              <w:t xml:space="preserve"> </w:t>
            </w:r>
            <w:r w:rsidRPr="00B02E44">
              <w:rPr>
                <w:rFonts w:ascii="Times New Roman" w:hAnsi="Times New Roman"/>
                <w:sz w:val="24"/>
                <w:szCs w:val="24"/>
                <w:highlight w:val="yellow"/>
                <w:u w:color="000000"/>
                <w:shd w:val="clear" w:color="auto" w:fill="FFFFFF"/>
              </w:rPr>
              <w:t>«Развитие казачьего общества на территории муниципального образования Куйтунский район»</w:t>
            </w:r>
            <w:r w:rsidRPr="00B02E4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»</w:t>
            </w:r>
          </w:p>
        </w:tc>
      </w:tr>
      <w:tr w:rsidR="00C5465C" w:rsidRPr="00B02E44" w14:paraId="44B81582" w14:textId="77777777">
        <w:trPr>
          <w:trHeight w:val="6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9259C39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  <w:rPr>
                <w:highlight w:val="yellow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2E725AD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Всего,</w:t>
            </w:r>
          </w:p>
          <w:p w14:paraId="389D3810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highlight w:val="yellow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8BF7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314,4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4783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30,0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630D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25,0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AE13D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199,4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89D9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60,0</w:t>
            </w:r>
          </w:p>
        </w:tc>
      </w:tr>
      <w:tr w:rsidR="00C5465C" w:rsidRPr="00B02E44" w14:paraId="4228ABCF" w14:textId="77777777">
        <w:trPr>
          <w:trHeight w:val="6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651E0799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  <w:rPr>
                <w:highlight w:val="yellow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1.1.1.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5D96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rPr>
                <w:highlight w:val="yellow"/>
              </w:rPr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  <w:highlight w:val="yellow"/>
              </w:rPr>
              <w:t xml:space="preserve">Областной бюджет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17A4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A161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E5EC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466DA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A840C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</w:tr>
      <w:tr w:rsidR="00C5465C" w:rsidRPr="00B02E44" w14:paraId="71B0B8FC" w14:textId="77777777">
        <w:trPr>
          <w:trHeight w:val="6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2D53E9CF" w14:textId="77777777" w:rsidR="00C5465C" w:rsidRPr="00B02E44" w:rsidRDefault="00AA5C8A">
            <w:pPr>
              <w:pStyle w:val="a7"/>
              <w:widowControl w:val="0"/>
              <w:suppressAutoHyphens/>
              <w:ind w:left="30"/>
              <w:jc w:val="center"/>
              <w:rPr>
                <w:highlight w:val="yellow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1.1.2.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7A3A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rPr>
                <w:highlight w:val="yellow"/>
              </w:rPr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  <w:highlight w:val="yellow"/>
              </w:rPr>
              <w:t xml:space="preserve">Районный бюджет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B63F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314,4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6B0D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30,0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953C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25,0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EB86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199,4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4D84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60,0</w:t>
            </w:r>
          </w:p>
        </w:tc>
      </w:tr>
      <w:tr w:rsidR="00C5465C" w:rsidRPr="00B02E44" w14:paraId="41BC409E" w14:textId="77777777">
        <w:trPr>
          <w:trHeight w:val="6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9B74" w14:textId="77777777" w:rsidR="00C5465C" w:rsidRPr="00B02E44" w:rsidRDefault="00AA5C8A">
            <w:pPr>
              <w:widowControl/>
              <w:rPr>
                <w:highlight w:val="yellow"/>
              </w:rPr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  <w:highlight w:val="yellow"/>
              </w:rPr>
              <w:t>1.1.3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6705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rPr>
                <w:highlight w:val="yellow"/>
              </w:rPr>
            </w:pPr>
            <w:r w:rsidRPr="00B02E44">
              <w:rPr>
                <w:rFonts w:ascii="Times New Roman" w:eastAsia="Arial Unicode MS" w:hAnsi="Times New Roman" w:cs="Arial Unicode MS"/>
                <w:sz w:val="24"/>
                <w:szCs w:val="24"/>
                <w:highlight w:val="yellow"/>
              </w:rPr>
              <w:t xml:space="preserve">Иные источники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1CEEF" w14:textId="77777777" w:rsidR="00C5465C" w:rsidRPr="00B02E44" w:rsidRDefault="00AA5C8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6F6E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A92D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F17F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8048" w14:textId="77777777" w:rsidR="00C5465C" w:rsidRPr="00B02E44" w:rsidRDefault="00AA5C8A">
            <w:pPr>
              <w:widowControl/>
              <w:tabs>
                <w:tab w:val="left" w:pos="720"/>
              </w:tabs>
              <w:jc w:val="center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2"/>
                <w:szCs w:val="22"/>
                <w:highlight w:val="yellow"/>
              </w:rPr>
              <w:t>0</w:t>
            </w:r>
          </w:p>
        </w:tc>
      </w:tr>
    </w:tbl>
    <w:p w14:paraId="6E07CDFB" w14:textId="77777777" w:rsidR="00C5465C" w:rsidRPr="00B02E44" w:rsidRDefault="00C54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3C75F531" w14:textId="77777777" w:rsidR="00C5465C" w:rsidRPr="00B02E44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4"/>
        <w:gridCol w:w="2060"/>
        <w:gridCol w:w="1332"/>
        <w:gridCol w:w="1332"/>
        <w:gridCol w:w="1332"/>
        <w:gridCol w:w="1332"/>
        <w:gridCol w:w="1336"/>
      </w:tblGrid>
      <w:tr w:rsidR="00C5465C" w:rsidRPr="00B02E44" w14:paraId="4C16FA0A" w14:textId="77777777">
        <w:trPr>
          <w:trHeight w:val="910"/>
        </w:trPr>
        <w:tc>
          <w:tcPr>
            <w:tcW w:w="932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3EEE" w14:textId="77777777" w:rsidR="00C5465C" w:rsidRPr="00B02E44" w:rsidRDefault="00AA5C8A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highlight w:val="yellow"/>
              </w:rPr>
              <w:t xml:space="preserve">Подпрограмма 2 </w:t>
            </w:r>
            <w:r w:rsidRPr="00B02E44"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val="fr-FR"/>
              </w:rPr>
              <w:t>«</w:t>
            </w:r>
            <w:r w:rsidRPr="00B02E44">
              <w:rPr>
                <w:rFonts w:ascii="Times New Roman" w:eastAsia="Calibri" w:hAnsi="Times New Roman" w:cs="Calibri"/>
                <w:sz w:val="24"/>
                <w:szCs w:val="24"/>
                <w:highlight w:val="yellow"/>
              </w:rPr>
              <w:t>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C5465C" w14:paraId="6E3AC11B" w14:textId="77777777">
        <w:trPr>
          <w:trHeight w:val="610"/>
        </w:trPr>
        <w:tc>
          <w:tcPr>
            <w:tcW w:w="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39B6" w14:textId="77777777" w:rsidR="00C5465C" w:rsidRPr="00B02E44" w:rsidRDefault="00AA5C8A">
            <w:pPr>
              <w:widowControl/>
              <w:suppressAutoHyphens/>
              <w:jc w:val="center"/>
              <w:outlineLvl w:val="0"/>
              <w:rPr>
                <w:highlight w:val="yellow"/>
              </w:rPr>
            </w:pPr>
            <w:r w:rsidRPr="00B02E44">
              <w:rPr>
                <w:rFonts w:ascii="Times New Roman" w:eastAsia="Calibri" w:hAnsi="Times New Roman" w:cs="Calibri"/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BA0E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Всего,</w:t>
            </w:r>
          </w:p>
          <w:p w14:paraId="20739B1B" w14:textId="77777777" w:rsidR="00C5465C" w:rsidRPr="00B02E44" w:rsidRDefault="00AA5C8A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highlight w:val="yellow"/>
              </w:rPr>
            </w:pPr>
            <w:r w:rsidRPr="00B02E44">
              <w:rPr>
                <w:rFonts w:ascii="Times New Roman" w:hAnsi="Times New Roman"/>
                <w:kern w:val="1"/>
                <w:sz w:val="24"/>
                <w:szCs w:val="24"/>
                <w:highlight w:val="yellow"/>
                <w:u w:color="000000"/>
                <w:shd w:val="clear" w:color="auto" w:fill="FFFF00"/>
              </w:rPr>
              <w:t>в том числе: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237E" w14:textId="77777777" w:rsidR="00C5465C" w:rsidRPr="00B02E44" w:rsidRDefault="00AA5C8A">
            <w:pPr>
              <w:widowControl/>
              <w:suppressAutoHyphens/>
              <w:jc w:val="center"/>
              <w:outlineLvl w:val="0"/>
              <w:rPr>
                <w:highlight w:val="yellow"/>
              </w:rPr>
            </w:pPr>
            <w:r w:rsidRPr="00B02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5397" w14:textId="77777777" w:rsidR="00C5465C" w:rsidRPr="00B02E44" w:rsidRDefault="00920432">
            <w:pPr>
              <w:widowControl/>
              <w:suppressAutoHyphens/>
              <w:jc w:val="center"/>
              <w:outlineLvl w:val="0"/>
              <w:rPr>
                <w:highlight w:val="yellow"/>
              </w:rPr>
            </w:pPr>
            <w:r w:rsidRPr="00B02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4</w:t>
            </w:r>
            <w:r w:rsidR="00AA5C8A" w:rsidRPr="00B02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B840" w14:textId="77777777" w:rsidR="00C5465C" w:rsidRPr="00B02E44" w:rsidRDefault="00AA5C8A">
            <w:pPr>
              <w:widowControl/>
              <w:suppressAutoHyphens/>
              <w:jc w:val="center"/>
              <w:outlineLvl w:val="0"/>
              <w:rPr>
                <w:highlight w:val="yellow"/>
              </w:rPr>
            </w:pPr>
            <w:r w:rsidRPr="00B02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35,0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346A" w14:textId="77777777" w:rsidR="00C5465C" w:rsidRPr="00B02E44" w:rsidRDefault="00AA5C8A">
            <w:pPr>
              <w:widowControl/>
              <w:suppressAutoHyphens/>
              <w:jc w:val="center"/>
              <w:outlineLvl w:val="0"/>
              <w:rPr>
                <w:highlight w:val="yellow"/>
              </w:rPr>
            </w:pPr>
            <w:r w:rsidRPr="00B02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25,0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6CB8" w14:textId="77777777" w:rsidR="00C5465C" w:rsidRDefault="00AA5C8A">
            <w:pPr>
              <w:widowControl/>
              <w:suppressAutoHyphens/>
              <w:jc w:val="center"/>
              <w:outlineLvl w:val="0"/>
            </w:pPr>
            <w:r w:rsidRPr="00B02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25,0</w:t>
            </w:r>
          </w:p>
        </w:tc>
      </w:tr>
      <w:tr w:rsidR="00C5465C" w14:paraId="3E17656F" w14:textId="77777777">
        <w:trPr>
          <w:trHeight w:val="440"/>
        </w:trPr>
        <w:tc>
          <w:tcPr>
            <w:tcW w:w="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2929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2.2.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E993" w14:textId="77777777" w:rsidR="00C5465C" w:rsidRDefault="00AA5C8A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AAE2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6AF4" w14:textId="77777777" w:rsidR="00C5465C" w:rsidRDefault="00C5465C"/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FE16" w14:textId="77777777" w:rsidR="00C5465C" w:rsidRDefault="00C5465C"/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7E1D" w14:textId="77777777" w:rsidR="00C5465C" w:rsidRDefault="00C5465C"/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FC7F" w14:textId="77777777" w:rsidR="00C5465C" w:rsidRDefault="00C5465C"/>
        </w:tc>
      </w:tr>
      <w:tr w:rsidR="00C5465C" w14:paraId="681D89B2" w14:textId="77777777">
        <w:trPr>
          <w:trHeight w:val="440"/>
        </w:trPr>
        <w:tc>
          <w:tcPr>
            <w:tcW w:w="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303D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50A1" w14:textId="77777777" w:rsidR="00C5465C" w:rsidRDefault="00AA5C8A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FA5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92043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C5BB" w14:textId="77777777" w:rsidR="00C5465C" w:rsidRDefault="00920432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AA5C8A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921F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35,0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540D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57AE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25,0</w:t>
            </w:r>
          </w:p>
        </w:tc>
      </w:tr>
      <w:tr w:rsidR="00C5465C" w14:paraId="4E355C6E" w14:textId="77777777">
        <w:trPr>
          <w:trHeight w:val="440"/>
        </w:trPr>
        <w:tc>
          <w:tcPr>
            <w:tcW w:w="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698C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2.4.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11AE" w14:textId="77777777" w:rsidR="00C5465C" w:rsidRDefault="00AA5C8A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Иные источники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F050" w14:textId="77777777" w:rsidR="00C5465C" w:rsidRDefault="00AA5C8A">
            <w:pPr>
              <w:widowControl/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1E6E" w14:textId="77777777" w:rsidR="00C5465C" w:rsidRDefault="00C5465C"/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350E" w14:textId="77777777" w:rsidR="00C5465C" w:rsidRDefault="00C5465C"/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44C8" w14:textId="77777777" w:rsidR="00C5465C" w:rsidRDefault="00C5465C"/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9FAB" w14:textId="77777777" w:rsidR="00C5465C" w:rsidRDefault="00C5465C"/>
        </w:tc>
      </w:tr>
    </w:tbl>
    <w:p w14:paraId="7027C4CB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40B5A1F9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3139B9C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72457474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45E4F260" w14:textId="77777777" w:rsidR="00B02E44" w:rsidRDefault="00B02E44" w:rsidP="00B02E44">
      <w:pPr>
        <w:jc w:val="right"/>
        <w:rPr>
          <w:rFonts w:ascii="Times New Roman" w:hAnsi="Times New Roman"/>
          <w:kern w:val="1"/>
          <w:sz w:val="24"/>
          <w:szCs w:val="24"/>
        </w:rPr>
        <w:sectPr w:rsidR="00B02E44">
          <w:headerReference w:type="default" r:id="rId9"/>
          <w:footerReference w:type="default" r:id="rId10"/>
          <w:pgSz w:w="11900" w:h="16840"/>
          <w:pgMar w:top="227" w:right="851" w:bottom="1134" w:left="1701" w:header="480" w:footer="0" w:gutter="0"/>
          <w:cols w:space="720"/>
        </w:sectPr>
      </w:pPr>
    </w:p>
    <w:p w14:paraId="549EA6DF" w14:textId="50CF9070" w:rsidR="00B02E44" w:rsidRDefault="00B02E44" w:rsidP="00B02E44">
      <w:pPr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Приложение 1</w:t>
      </w:r>
    </w:p>
    <w:p w14:paraId="65748EA7" w14:textId="77777777" w:rsidR="00B02E44" w:rsidRDefault="00B02E44" w:rsidP="00B02E44">
      <w:pPr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14:paraId="43918E1C" w14:textId="77777777" w:rsidR="00B02E44" w:rsidRDefault="00B02E44" w:rsidP="00B02E44">
      <w:pPr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муниципального образования</w:t>
      </w:r>
    </w:p>
    <w:p w14:paraId="4205A229" w14:textId="77777777" w:rsidR="00B02E44" w:rsidRDefault="00B02E44" w:rsidP="00B02E44">
      <w:pPr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</w:p>
    <w:p w14:paraId="6D2ADE80" w14:textId="77777777" w:rsidR="00B02E44" w:rsidRDefault="00B02E44" w:rsidP="00B02E44">
      <w:pPr>
        <w:jc w:val="right"/>
        <w:rPr>
          <w:b/>
          <w:bCs/>
          <w:color w:val="1D1E23"/>
          <w:kern w:val="1"/>
          <w:sz w:val="24"/>
          <w:szCs w:val="24"/>
          <w:u w:color="1D1E23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от «26» октября 2021 г № 1342-п</w:t>
      </w:r>
    </w:p>
    <w:p w14:paraId="20A6CC03" w14:textId="77777777" w:rsidR="00B02E44" w:rsidRDefault="00B02E44" w:rsidP="00B02E44">
      <w:pPr>
        <w:rPr>
          <w:b/>
          <w:bCs/>
          <w:color w:val="1D1E23"/>
          <w:kern w:val="1"/>
          <w:sz w:val="24"/>
          <w:szCs w:val="24"/>
          <w:u w:color="1D1E23"/>
        </w:rPr>
      </w:pPr>
    </w:p>
    <w:p w14:paraId="39ED5E24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</w:p>
    <w:p w14:paraId="624156C1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мероприятий программы </w:t>
      </w:r>
    </w:p>
    <w:p w14:paraId="7FAA157B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1559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992"/>
        <w:gridCol w:w="1134"/>
        <w:gridCol w:w="1701"/>
        <w:gridCol w:w="992"/>
        <w:gridCol w:w="1418"/>
        <w:gridCol w:w="1134"/>
        <w:gridCol w:w="1701"/>
        <w:gridCol w:w="1275"/>
      </w:tblGrid>
      <w:tr w:rsidR="00B02E44" w:rsidRPr="001104F4" w14:paraId="33E00A23" w14:textId="77777777" w:rsidTr="00B02E44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1B0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95D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3ED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913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F60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4F3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DC6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                   в том числе 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2D9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</w:t>
            </w:r>
            <w:bookmarkStart w:id="0" w:name="_GoBack"/>
            <w:bookmarkEnd w:id="0"/>
            <w:r w:rsidRPr="001104F4">
              <w:rPr>
                <w:rFonts w:ascii="Times New Roman" w:hAnsi="Times New Roman" w:cs="Times New Roman"/>
                <w:b/>
                <w:bCs/>
              </w:rPr>
              <w:t>ультативности подпрограммы</w:t>
            </w:r>
          </w:p>
        </w:tc>
      </w:tr>
      <w:tr w:rsidR="00B02E44" w:rsidRPr="001104F4" w14:paraId="1C9FA7DA" w14:textId="77777777" w:rsidTr="00B02E44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1C13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7FC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ACA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6B26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9E7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352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6DD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6B5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8B7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A61A" w14:textId="77777777" w:rsidR="00B02E44" w:rsidRPr="001104F4" w:rsidRDefault="00B02E44" w:rsidP="00F229B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2023</w:t>
            </w:r>
            <w:r w:rsidRPr="001104F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104F4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2B0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3DE4CB" w14:textId="77777777" w:rsidTr="00B02E4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16D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C66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EDA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EFA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791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38C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D53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EE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F60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C15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B79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11</w:t>
            </w:r>
          </w:p>
        </w:tc>
      </w:tr>
      <w:tr w:rsidR="00B02E44" w:rsidRPr="001104F4" w14:paraId="7242DA91" w14:textId="77777777" w:rsidTr="00B02E44">
        <w:trPr>
          <w:trHeight w:val="84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02A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  <w:p w14:paraId="2995C8BE" w14:textId="77777777" w:rsidR="00B02E44" w:rsidRPr="001104F4" w:rsidRDefault="00B02E44" w:rsidP="00F229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«Развитие казачьего общества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район»</w:t>
            </w:r>
          </w:p>
        </w:tc>
      </w:tr>
      <w:tr w:rsidR="00B02E44" w:rsidRPr="001104F4" w14:paraId="52AB2DD9" w14:textId="77777777" w:rsidTr="00B02E44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D9B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76697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7A26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D9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2B3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4C7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7F7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A42E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B02E44" w:rsidRPr="001104F4" w14:paraId="386C0BD2" w14:textId="77777777" w:rsidTr="00B02E44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AF6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E163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3EF3" w14:textId="77777777" w:rsidR="00B02E44" w:rsidRPr="001104F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BBA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EB8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8F9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06E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096ED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2021</w:t>
            </w:r>
          </w:p>
          <w:p w14:paraId="45EEFA0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FB1EB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2022</w:t>
            </w:r>
          </w:p>
          <w:p w14:paraId="6BD6E89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A6B27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2023</w:t>
            </w:r>
          </w:p>
          <w:p w14:paraId="4C195A9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B456A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CD9B074" w14:textId="77777777" w:rsidTr="00B02E44">
        <w:trPr>
          <w:trHeight w:val="6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0E4D0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D17C6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Организация работы с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казачьеи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̆ молодежью, направленная на еѐ военно-патриотическое, духовно-нравственное и физическое воспитание, сохранение и развитие казачьей̆ культуры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том числе (фестивали, акции, конкурсы)</w:t>
            </w:r>
          </w:p>
          <w:p w14:paraId="3275DCC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A45E1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32BA8C5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спорта, молодёжной политики и туризма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  <w:p w14:paraId="39A6ECB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53D37BF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7347DD5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03434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9BA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C50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B7A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E0D5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890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EE7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064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31DC4F3" w14:textId="77777777" w:rsidTr="00B02E44">
        <w:trPr>
          <w:trHeight w:val="9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3555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FDC68A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6978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0694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314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D63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039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D5D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CF8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5FB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B7B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C9906D5" w14:textId="77777777" w:rsidTr="00B02E44">
        <w:trPr>
          <w:trHeight w:val="6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9585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F1F67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44A0E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EEE0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707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4A9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4A8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8FD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9F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7EA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D73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14E1824" w14:textId="77777777" w:rsidTr="00B02E44">
        <w:trPr>
          <w:trHeight w:val="19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A81FE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DBB003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FC428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91DE9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DF4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AF3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881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A6E1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2CE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FC87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92C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1F799B0" w14:textId="77777777" w:rsidTr="00B02E44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0DED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4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2B08E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C238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CF4F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CDF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18BC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1104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CFAF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5624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7F14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114, 4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FB5B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ED3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326ED01" w14:textId="77777777" w:rsidTr="00B02E44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DED0" w14:textId="77777777" w:rsidR="00B02E44" w:rsidRPr="001104F4" w:rsidRDefault="00B02E44" w:rsidP="00F229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39E5D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F369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E32C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895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4CB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8D6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AE5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DD6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1C9E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598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AC0376B" w14:textId="77777777" w:rsidTr="00B02E44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3274" w14:textId="77777777" w:rsidR="00B02E44" w:rsidRPr="001104F4" w:rsidRDefault="00B02E44" w:rsidP="00F229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F65FA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81FD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EDF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518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991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37E9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370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EF0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114, 4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66B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24E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400289" w14:textId="77777777" w:rsidTr="00B02E44">
        <w:trPr>
          <w:trHeight w:val="7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DADD" w14:textId="77777777" w:rsidR="00B02E44" w:rsidRPr="001104F4" w:rsidRDefault="00B02E44" w:rsidP="00F229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25B4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46E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7D87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924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F02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E90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462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F7C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23F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C8E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706A4DC" w14:textId="77777777" w:rsidTr="00B02E44">
        <w:trPr>
          <w:trHeight w:val="1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199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864D6" w14:textId="77777777" w:rsidR="00B02E44" w:rsidRPr="00DB1EA0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B1EA0">
              <w:rPr>
                <w:rFonts w:ascii="Times New Roman" w:hAnsi="Times New Roman" w:cs="Times New Roman"/>
              </w:rPr>
              <w:t xml:space="preserve">Торжественные мероприятия по посвящению в казачата учащихся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кадетско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– казачьих классов образовательных организаций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3B50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r w:rsidRPr="00DB1EA0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район</w:t>
            </w:r>
          </w:p>
          <w:p w14:paraId="37AD302C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</w:p>
          <w:p w14:paraId="0A1DE619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  <w:p w14:paraId="381105F4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</w:p>
          <w:p w14:paraId="001E3650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Куйтунское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хуторское казачье общество </w:t>
            </w:r>
          </w:p>
          <w:p w14:paraId="22165848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</w:p>
          <w:p w14:paraId="4E4584F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ED65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9F35D3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E0BC58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A62387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ADEEA6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A932D7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104875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B88EF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5B9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C93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32E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49B7" w14:textId="77777777" w:rsidR="00B02E4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0ED1D91D" w14:textId="77777777" w:rsidR="00B02E4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2382D9AC" w14:textId="77777777" w:rsidR="00B02E44" w:rsidRPr="00305409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4E6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E5F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844D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5475A4D" w14:textId="77777777" w:rsidTr="00B02E44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45D7" w14:textId="77777777" w:rsidR="00B02E44" w:rsidRDefault="00B02E44" w:rsidP="00F229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329B" w14:textId="77777777" w:rsidR="00B02E4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348E" w14:textId="77777777" w:rsidR="00B02E44" w:rsidRPr="00DB1EA0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1A08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74D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CC82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7A4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929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94E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102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848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97ABC9" w14:textId="77777777" w:rsidTr="00B02E44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052D" w14:textId="77777777" w:rsidR="00B02E44" w:rsidRDefault="00B02E44" w:rsidP="00F229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7AF2" w14:textId="77777777" w:rsidR="00B02E4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6975" w14:textId="77777777" w:rsidR="00B02E44" w:rsidRPr="00DB1EA0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9BA7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099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E157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34FF874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328A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5EA0B51E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65129B2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30</w:t>
            </w:r>
          </w:p>
          <w:p w14:paraId="02B97DCA" w14:textId="77777777" w:rsidR="00B02E44" w:rsidRPr="00305409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65FB" w14:textId="77777777" w:rsidR="00B02E44" w:rsidRDefault="00B02E44" w:rsidP="00F229BF">
            <w:pPr>
              <w:rPr>
                <w:rFonts w:ascii="Times New Roman" w:hAnsi="Times New Roman" w:cs="Times New Roman"/>
              </w:rPr>
            </w:pPr>
          </w:p>
          <w:p w14:paraId="33241F7C" w14:textId="77777777" w:rsidR="00B02E44" w:rsidRPr="00305409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A59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B85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F90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86FA866" w14:textId="77777777" w:rsidTr="00B02E44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E582" w14:textId="77777777" w:rsidR="00B02E44" w:rsidRDefault="00B02E44" w:rsidP="00F229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7B81" w14:textId="77777777" w:rsidR="00B02E4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C995" w14:textId="77777777" w:rsidR="00B02E44" w:rsidRPr="00DB1EA0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46C9" w14:textId="77777777" w:rsidR="00B02E44" w:rsidRDefault="00B02E44" w:rsidP="00F229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738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A1B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A32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105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B97C" w14:textId="77777777" w:rsidR="00B02E44" w:rsidRPr="00305409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9D8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B82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53385C4" w14:textId="77777777" w:rsidTr="00B02E44">
        <w:trPr>
          <w:trHeight w:val="17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C25C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EDA9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</w:rPr>
              <w:t xml:space="preserve">Семинар практикум по казачьей культуре включающий мастер классы </w:t>
            </w:r>
            <w:r w:rsidRPr="001104F4">
              <w:t xml:space="preserve"> </w:t>
            </w:r>
            <w:r w:rsidRPr="001104F4">
              <w:rPr>
                <w:rFonts w:ascii="Times New Roman" w:hAnsi="Times New Roman" w:cs="Times New Roman"/>
              </w:rPr>
              <w:t xml:space="preserve">по вокалу, народно-сценической хореографии, изготовлению народно-сценического и бытового костюма, различных видов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декоротивно</w:t>
            </w:r>
            <w:proofErr w:type="spellEnd"/>
            <w:r w:rsidRPr="001104F4">
              <w:rPr>
                <w:rFonts w:ascii="Times New Roman" w:hAnsi="Times New Roman" w:cs="Times New Roman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42B1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6AC4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419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115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3E1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6E6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2EC3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EE3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7D3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F45A075" w14:textId="77777777" w:rsidTr="00B02E44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816D" w14:textId="77777777" w:rsidR="00B02E44" w:rsidRPr="001104F4" w:rsidRDefault="00B02E44" w:rsidP="00F229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5088A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7D1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7E7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AF3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C6F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218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372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A2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695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5EA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B6C6B4E" w14:textId="77777777" w:rsidTr="00B02E44">
        <w:trPr>
          <w:trHeight w:val="18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96B0A" w14:textId="77777777" w:rsidR="00B02E44" w:rsidRPr="001104F4" w:rsidRDefault="00B02E44" w:rsidP="00F229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C43DC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37F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184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7C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F89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D2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D36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3C8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21F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FF6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17CC10B" w14:textId="77777777" w:rsidTr="00B02E44">
        <w:trPr>
          <w:trHeight w:val="9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7039" w14:textId="77777777" w:rsidR="00B02E44" w:rsidRPr="001104F4" w:rsidRDefault="00B02E44" w:rsidP="00F229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6E8DD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3BE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E48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5C1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F0D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6C2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2FF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229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E63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241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4A85F87" w14:textId="77777777" w:rsidTr="00B02E44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6C2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644E4F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Привлечение членов казачьего общества к охране общественного порядка, охране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государственнои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муниципальнои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собственности, охране </w:t>
            </w: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 xml:space="preserve">объектов жизнедеятельности населения, в том числе, к охране массовых мероприятий в границе муниципального образования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Куйтунский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район;</w:t>
            </w:r>
          </w:p>
          <w:p w14:paraId="331D07A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BCBD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ОП (дислокация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р.п</w:t>
            </w:r>
            <w:proofErr w:type="spellEnd"/>
            <w:r w:rsidRPr="001104F4">
              <w:rPr>
                <w:rFonts w:ascii="Times New Roman" w:hAnsi="Times New Roman" w:cs="Times New Roman"/>
              </w:rPr>
              <w:t>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6E88C59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1010DF5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7254C9F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5263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781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7E8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735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548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9D6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19C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474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0E0AD798" w14:textId="77777777" w:rsidTr="00B02E44">
        <w:trPr>
          <w:trHeight w:val="69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65B2D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8B5C38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5D8FF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88C0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190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9FA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194C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F72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710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F06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F38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6BD95BB4" w14:textId="77777777" w:rsidTr="00B02E44">
        <w:trPr>
          <w:trHeight w:val="8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FD894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8774CE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8D5C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4E366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7BC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E05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ACF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41C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171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457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A37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95523B3" w14:textId="77777777" w:rsidTr="00B02E44">
        <w:trPr>
          <w:trHeight w:val="17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072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FE358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1A84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232D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3E8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664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BCA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82F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B3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592D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F76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77F0EB26" w14:textId="77777777" w:rsidTr="00B02E44">
        <w:trPr>
          <w:trHeight w:val="8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474D3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AF460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562DF132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8B01B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CD178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83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7A4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EE1E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ABF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1A6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4B3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45F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B523FE1" w14:textId="77777777" w:rsidTr="00B02E44">
        <w:trPr>
          <w:trHeight w:val="9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7A14C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7B0503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7BEFE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0148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C9E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64C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EF37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F9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75A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553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1F1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3E4496D9" w14:textId="77777777" w:rsidTr="00B02E44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6951E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773F51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C4D5B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47149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83A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905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233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AA2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591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50D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9DB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292A502" w14:textId="77777777" w:rsidTr="00B02E44">
        <w:trPr>
          <w:trHeight w:val="9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BCCD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EFF72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84F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CD02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284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6AF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F47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4E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050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802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557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573A960" w14:textId="77777777" w:rsidTr="00B02E44">
        <w:trPr>
          <w:trHeight w:val="9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D0F63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2C0E5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702F0973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A6F1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МКУ «КУМИ по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району»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D3EDC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451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F83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472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19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987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BE6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56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7794484" w14:textId="77777777" w:rsidTr="00B02E44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35B0D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CE6108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6D2E7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9CB0A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F4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682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B08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8588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CD3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DFC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51A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7DFAE952" w14:textId="77777777" w:rsidTr="00B02E44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6556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7BF11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79B6C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66EF8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0D1A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074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022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CBA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5B7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055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463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7627CB6" w14:textId="77777777" w:rsidTr="00B02E44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5EF3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6F7B5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9B5B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D1AF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C49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359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855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B17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2D3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BB5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196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150611C1" w14:textId="77777777" w:rsidTr="00B02E44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570D3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A39CB4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shd w:val="clear" w:color="auto" w:fill="FFFFFF"/>
              </w:rPr>
              <w:t>Привлечение казачьего 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BF5A1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ОП (дислокация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р.п</w:t>
            </w:r>
            <w:proofErr w:type="spellEnd"/>
            <w:r w:rsidRPr="001104F4">
              <w:rPr>
                <w:rFonts w:ascii="Times New Roman" w:hAnsi="Times New Roman" w:cs="Times New Roman"/>
              </w:rPr>
              <w:t>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08EF0C4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55B5D76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66B2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A3D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710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186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C87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C34A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BA9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584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1102A1F" w14:textId="77777777" w:rsidTr="00B02E44">
        <w:trPr>
          <w:trHeight w:val="87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E3E61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FDE28E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E94D4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5B77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206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1CF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EE78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38A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0AA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740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BFD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9B43607" w14:textId="77777777" w:rsidTr="00B02E44">
        <w:trPr>
          <w:trHeight w:val="8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CC0E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03481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1B1E9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2608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E4D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09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C35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403C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746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A8F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18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008260CA" w14:textId="77777777" w:rsidTr="00B02E44">
        <w:trPr>
          <w:trHeight w:val="1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984A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3F4C2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C17F6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40A25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02E2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887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D966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FB2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4D3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5A6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010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3CC262B8" w14:textId="77777777" w:rsidTr="00B02E44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7CBA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D585C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04F4">
              <w:rPr>
                <w:rFonts w:ascii="Times New Roman" w:hAnsi="Times New Roman" w:cs="Times New Roman"/>
              </w:rPr>
              <w:t>Районный конкурс фотографий «В кадре»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37C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6705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4B9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606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4D7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5F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A7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970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783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31319C7" w14:textId="77777777" w:rsidTr="00B02E44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020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50144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E5A0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1A87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03B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74E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35A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436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493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D22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499F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D3E40FC" w14:textId="77777777" w:rsidTr="00B02E44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0D61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E2D0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41C1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09C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0C8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87C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3E6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955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12B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A8C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4EFB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2A4B0D8" w14:textId="77777777" w:rsidTr="00B02E44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F22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2CD1" w14:textId="77777777" w:rsidR="00B02E44" w:rsidRPr="001104F4" w:rsidRDefault="00B02E44" w:rsidP="00F22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0A5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AEB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EAB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02B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01B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FF3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2DB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75B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1772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06136BA" w14:textId="77777777" w:rsidTr="00B02E44">
        <w:trPr>
          <w:trHeight w:val="672"/>
        </w:trPr>
        <w:tc>
          <w:tcPr>
            <w:tcW w:w="62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FF3F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Итого по подпрограмме, в том числе:</w:t>
            </w:r>
          </w:p>
          <w:p w14:paraId="33ECF73E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5D9D2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20E0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0F9F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116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D35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B30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DCE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EBA30D5" w14:textId="77777777" w:rsidTr="00B02E44">
        <w:trPr>
          <w:trHeight w:val="672"/>
        </w:trPr>
        <w:tc>
          <w:tcPr>
            <w:tcW w:w="62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48DF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81E8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748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0315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B4D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495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438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B4F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89746E1" w14:textId="77777777" w:rsidTr="00B02E44">
        <w:trPr>
          <w:trHeight w:val="562"/>
        </w:trPr>
        <w:tc>
          <w:tcPr>
            <w:tcW w:w="62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2676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307D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316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4DB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8DB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DD6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Pr="001104F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9C0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94E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3A92D3D" w14:textId="77777777" w:rsidTr="00B02E44">
        <w:trPr>
          <w:trHeight w:val="871"/>
        </w:trPr>
        <w:tc>
          <w:tcPr>
            <w:tcW w:w="623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E61B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4E69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D94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548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791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64D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093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26B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4A53F9C" w14:textId="77777777" w:rsidTr="00B02E44">
        <w:trPr>
          <w:trHeight w:val="65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6E4D" w14:textId="77777777" w:rsidR="00B02E44" w:rsidRPr="00B77788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Pr="00B77788">
              <w:rPr>
                <w:rFonts w:ascii="Times New Roman" w:hAnsi="Times New Roman" w:cs="Times New Roman"/>
                <w:b/>
              </w:rPr>
              <w:t>Куйтунский</w:t>
            </w:r>
            <w:proofErr w:type="spellEnd"/>
            <w:r w:rsidRPr="00B77788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14:paraId="0249649B" w14:textId="77777777" w:rsidR="00B02E44" w:rsidRPr="00B77788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B77788">
              <w:rPr>
                <w:rFonts w:ascii="Times New Roman" w:hAnsi="Times New Roman" w:cs="Times New Roman"/>
                <w:b/>
              </w:rPr>
              <w:t>1.Укрепление</w:t>
            </w:r>
            <w:proofErr w:type="gramEnd"/>
            <w:r w:rsidRPr="00B77788">
              <w:rPr>
                <w:rFonts w:ascii="Times New Roman" w:hAnsi="Times New Roman" w:cs="Times New Roman"/>
                <w:b/>
              </w:rPr>
              <w:t xml:space="preserve">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B02E44" w:rsidRPr="001104F4" w14:paraId="0718671B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317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B0DD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Осуществление мониторинга состояния межнациональных и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межконфессионных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отношений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EEF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798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120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F46A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3F6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231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016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900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702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C4249C6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82FA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9FAE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6D5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A59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C5D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87E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645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38B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E5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ABE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393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1A477D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4E82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AF4F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591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9BC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B00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DAB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3DF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31F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676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9EB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D4E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3662EC" w14:textId="77777777" w:rsidTr="00B02E44">
        <w:trPr>
          <w:trHeight w:val="7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5538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19EE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0DB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DA7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7E1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</w:t>
            </w:r>
            <w:r w:rsidRPr="001104F4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0C3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E42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A8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965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F9F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9CC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E87B098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CF6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69D3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исследования межэтнических отношений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A17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159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270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59C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2B1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24B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491D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AA78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1DD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32EBC1F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EC23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D695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FBCC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AB7C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F73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8DE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0AF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925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2F2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EEA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E78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C40D3A2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3A19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14C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8592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0FE9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B7E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F33D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97A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6F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44B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F4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3CF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3DF2D7E" w14:textId="77777777" w:rsidTr="00B02E44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D54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EB9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E22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CFEA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3D0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2DE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DFC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141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6ED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534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B386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9D71E7C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1A9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925C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экспресс-опроса "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Куйтунская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земля - наш общий дом 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BC6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Организационный отдел управления по правовым вопросам, работе с архивом и кадрами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5AE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9B6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3ED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BEF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D36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FF6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B1C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9CB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C28407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3F6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5F4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0137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51D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7E3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1C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BFF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A44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E69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95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8C5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6EE880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FD0A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041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D980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E552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A8B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1FE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F733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C1A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508A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5C8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CF4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14A7803" w14:textId="77777777" w:rsidTr="00B02E44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41F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1041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712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D9E5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5F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80B8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731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EC4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59F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DBE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125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0209B91" w14:textId="77777777" w:rsidTr="00B02E44">
        <w:trPr>
          <w:trHeight w:val="82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CDD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7AE7F7F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2. Укрепление общероссийской гражданской идентичности и единства многонационального народа </w:t>
            </w:r>
            <w:proofErr w:type="spellStart"/>
            <w:r w:rsidRPr="001104F4">
              <w:rPr>
                <w:rFonts w:ascii="Times New Roman" w:hAnsi="Times New Roman" w:cs="Times New Roman"/>
                <w:b/>
              </w:rPr>
              <w:t>Куйтунского</w:t>
            </w:r>
            <w:proofErr w:type="spellEnd"/>
            <w:r w:rsidRPr="001104F4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B02E44" w:rsidRPr="001104F4" w14:paraId="0E09AE4A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E59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18D02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мероприятий по патриотическому воспитанию детей и молодежи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389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спорта, молодежной политики и туризма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52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8B9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F77F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333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02E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3E88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4F8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B90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F2F30B5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00C9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F260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22D4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02E7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BEF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73E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02A6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CA6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0BA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DE4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E20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11040CA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8DD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AFF5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3C02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17B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EA5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80B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C5E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F05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B65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CED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D54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C31B07" w14:textId="77777777" w:rsidTr="00B02E44">
        <w:trPr>
          <w:trHeight w:val="12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551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D0D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38E6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545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687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F904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B9D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B3A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736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E69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34D8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671960D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983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1496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фестиваля национального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80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EFF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8B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45C6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A90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C5A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C71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BFF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0A9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D10CFB4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632E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F0D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B27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A306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258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8FC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46FB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1EE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C3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96E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C5EE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02E74C4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D10C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A24D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552C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59F5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C0E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E76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69C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236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090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068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FE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30E3824" w14:textId="77777777" w:rsidTr="00B02E44">
        <w:trPr>
          <w:trHeight w:val="19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2407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111F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A212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478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2A1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898D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137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D89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8F6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F9E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6E0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46DD558" w14:textId="77777777" w:rsidTr="00B02E44">
        <w:trPr>
          <w:trHeight w:val="1502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88C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  <w:p w14:paraId="0167567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B02E44" w:rsidRPr="001104F4" w14:paraId="7FE0F6F8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8C4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4A9A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славянского обрядового праздника "Иван Купала"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FCD9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C77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17D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3CA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6B1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59F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9E3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5CC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0BF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204D04A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974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837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469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2377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049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A9F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0B1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2A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1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B6C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811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5385488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7547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F375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9D4C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97A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9E1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B4D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954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DA4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BDA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596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CB0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B61D5A5" w14:textId="77777777" w:rsidTr="00B02E44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FDDD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D70D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FDB9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86C7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58E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BF8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675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A78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D3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B9F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D01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C82D3F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00F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F93F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конкурса рисунков «Мы разные, мы вместе". (В рамках Дня согласия и примирения)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D21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548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BF1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0BE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C90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F43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2110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85E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5C7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5267AA2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87CADB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220370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EC6F6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79693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3A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8E2C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FF9F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4D87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0F9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D1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FA7D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5571B89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3B740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DF7FA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30B8E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3164B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4CD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D33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B8E4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F5D8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661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CDB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7A6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953662A" w14:textId="77777777" w:rsidTr="00B02E44">
        <w:trPr>
          <w:trHeight w:val="1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9C8273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E96528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7E82F0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160E54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990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B9F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1E1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2F0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992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1C5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993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F2F912C" w14:textId="77777777" w:rsidTr="00B02E44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1FE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38DC" w14:textId="77777777" w:rsidR="00B02E44" w:rsidRPr="001104F4" w:rsidRDefault="00B02E44" w:rsidP="00F229B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6CE3C7E" w14:textId="77777777" w:rsidR="00B02E44" w:rsidRPr="001104F4" w:rsidRDefault="00B02E44" w:rsidP="00F229B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40F38F2E" w14:textId="77777777" w:rsidR="00B02E44" w:rsidRPr="001104F4" w:rsidRDefault="00B02E44" w:rsidP="00F229B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AC8B6A5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B71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2E2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292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32E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BA62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F9A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EF7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4F9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7B7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B7CCC71" w14:textId="77777777" w:rsidTr="00B02E44">
        <w:trPr>
          <w:trHeight w:val="627"/>
        </w:trPr>
        <w:tc>
          <w:tcPr>
            <w:tcW w:w="1559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120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4. Сохранение и поддержка этнокультурного и языкового многообразия </w:t>
            </w:r>
            <w:proofErr w:type="spellStart"/>
            <w:r w:rsidRPr="001104F4">
              <w:rPr>
                <w:rFonts w:ascii="Times New Roman" w:hAnsi="Times New Roman" w:cs="Times New Roman"/>
                <w:b/>
              </w:rPr>
              <w:t>Куйтунского</w:t>
            </w:r>
            <w:proofErr w:type="spellEnd"/>
            <w:r w:rsidRPr="001104F4">
              <w:rPr>
                <w:rFonts w:ascii="Times New Roman" w:hAnsi="Times New Roman" w:cs="Times New Roman"/>
                <w:b/>
              </w:rPr>
              <w:t xml:space="preserve"> района, радиационных российских духовно-нравственных ценностей.</w:t>
            </w:r>
          </w:p>
        </w:tc>
      </w:tr>
      <w:tr w:rsidR="00B02E44" w:rsidRPr="001104F4" w14:paraId="782CADAD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BCC3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1B0C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районного смотра конкурса национальных культур " В единстве - наша сила". (В </w:t>
            </w:r>
            <w:proofErr w:type="gramStart"/>
            <w:r w:rsidRPr="001104F4">
              <w:rPr>
                <w:rFonts w:ascii="Times New Roman" w:hAnsi="Times New Roman" w:cs="Times New Roman"/>
              </w:rPr>
              <w:t>рамках  Дня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России).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81F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6A13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8A5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A01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F871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575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847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680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73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B07E98B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C2F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7D7D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0704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13D5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5C9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D29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AF1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1DC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40C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DD1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E00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AC0A915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6F8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AB5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E02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426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F94D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5FD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88A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C48B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EE6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  <w:r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4E3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A1E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1F993DF" w14:textId="77777777" w:rsidTr="00B02E44">
        <w:trPr>
          <w:trHeight w:val="11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4AC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82DA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B269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47C6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0D1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733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E2F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D10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366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173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4DE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098E986" w14:textId="77777777" w:rsidTr="00B02E44">
        <w:trPr>
          <w:trHeight w:val="487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916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5. Гармонизация </w:t>
            </w:r>
            <w:proofErr w:type="gramStart"/>
            <w:r w:rsidRPr="001104F4">
              <w:rPr>
                <w:rFonts w:ascii="Times New Roman" w:hAnsi="Times New Roman" w:cs="Times New Roman"/>
                <w:b/>
              </w:rPr>
              <w:t>межнациональных  (</w:t>
            </w:r>
            <w:proofErr w:type="gramEnd"/>
            <w:r w:rsidRPr="001104F4">
              <w:rPr>
                <w:rFonts w:ascii="Times New Roman" w:hAnsi="Times New Roman" w:cs="Times New Roman"/>
                <w:b/>
              </w:rPr>
              <w:t>межэтнических) отношений</w:t>
            </w:r>
          </w:p>
        </w:tc>
      </w:tr>
      <w:tr w:rsidR="00B02E44" w:rsidRPr="001104F4" w14:paraId="5861BD39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69A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4F49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профилактических бесед и встреч, направленных на выявление факторов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вовлечения общеобразовательных учреждений </w:t>
            </w:r>
            <w:proofErr w:type="gramStart"/>
            <w:r w:rsidRPr="001104F4">
              <w:rPr>
                <w:rFonts w:ascii="Times New Roman" w:hAnsi="Times New Roman" w:cs="Times New Roman"/>
              </w:rPr>
              <w:t>в экстремисту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63E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F20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8119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9A8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663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394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F33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6FF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F89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BA9922D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518C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4B22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2976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6DDC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E35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839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B21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7D05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0F2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EE15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E42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A54306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99D8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A52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4AF5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79F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DF0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273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55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6A1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9D4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406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A5E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BCE2AA5" w14:textId="77777777" w:rsidTr="00B02E44">
        <w:trPr>
          <w:trHeight w:val="21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9136C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F2B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D760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8CF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ABB1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7097" w14:textId="77777777" w:rsidR="00B02E44" w:rsidRPr="001104F4" w:rsidRDefault="00B02E44" w:rsidP="00F229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D71C8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78C6" w14:textId="77777777" w:rsidR="00B02E44" w:rsidRPr="001104F4" w:rsidRDefault="00B02E44" w:rsidP="00F229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1C4F4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EAC1" w14:textId="77777777" w:rsidR="00B02E44" w:rsidRPr="001104F4" w:rsidRDefault="00B02E44" w:rsidP="00F229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ACC7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AE59" w14:textId="77777777" w:rsidR="00B02E44" w:rsidRPr="001104F4" w:rsidRDefault="00B02E44" w:rsidP="00F229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F5605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41B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FDF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90C3881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6CDD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5.2</w:t>
            </w:r>
            <w:r w:rsidRPr="00110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3790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367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731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01D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54E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6725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666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3B1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A75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A73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10B35BE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7E3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7B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5419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EE1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374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62FC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3E4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9B7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E99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E76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0027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E4980F1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A1F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BEA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C91D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AD0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21A7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470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25D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D7F1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FC6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E8F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14A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EA488D3" w14:textId="77777777" w:rsidTr="00B02E44">
        <w:trPr>
          <w:trHeight w:val="7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5B3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39A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B978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FE45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B0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1A7C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B6F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D9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963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17A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C4D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21A94A" w14:textId="77777777" w:rsidTr="00B02E44">
        <w:trPr>
          <w:trHeight w:val="118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1ED0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6.  Успешная социальная и культурная адаптация иностранных граждан на территории муниципального образования </w:t>
            </w:r>
            <w:proofErr w:type="spellStart"/>
            <w:r w:rsidRPr="001104F4">
              <w:rPr>
                <w:rFonts w:ascii="Times New Roman" w:hAnsi="Times New Roman" w:cs="Times New Roman"/>
                <w:b/>
              </w:rPr>
              <w:t>Куйтунский</w:t>
            </w:r>
            <w:proofErr w:type="spellEnd"/>
            <w:r w:rsidRPr="001104F4">
              <w:rPr>
                <w:rFonts w:ascii="Times New Roman" w:hAnsi="Times New Roman" w:cs="Times New Roman"/>
                <w:b/>
              </w:rPr>
              <w:t xml:space="preserve"> район и их интеграции в местное общество</w:t>
            </w:r>
          </w:p>
          <w:p w14:paraId="658E1DF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36205E6" w14:textId="77777777" w:rsidTr="00B02E44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33B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6697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мониторинга и оценки миграционной ситуации в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Куйтунском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A5C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342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C85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457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C4F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41E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EC4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EDF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B63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73BBEB0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903D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4832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75BC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8FCD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C79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56A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0353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51E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141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405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69B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46AF6B4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F2481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8360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FAE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E8C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16B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6C2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0AA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C91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4D2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83D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E10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0EAFAFA" w14:textId="77777777" w:rsidTr="00B02E44">
        <w:trPr>
          <w:trHeight w:val="12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7287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253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95DF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7A20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CEB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48B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B4C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17E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867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F1C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F2C8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F5805A9" w14:textId="77777777" w:rsidTr="00B02E44">
        <w:trPr>
          <w:trHeight w:val="1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FF7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7BD9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семинаров для работодателей и представителе национальных 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1FF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B19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323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516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F22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B26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43B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31C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844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02E89CC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DFFE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E52A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48F9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F73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83F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E25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5D33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52C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6708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57E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0A60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792A3C5" w14:textId="77777777" w:rsidTr="00B02E44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951D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5935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1B86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652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FD7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24A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49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37E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005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F3A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422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616F388" w14:textId="77777777" w:rsidTr="00B02E44">
        <w:trPr>
          <w:trHeight w:val="24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168A0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947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B15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FFBE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EB2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E37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9A0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E3E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A55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7EF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144BD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BADFC18" w14:textId="77777777" w:rsidTr="00B02E44">
        <w:trPr>
          <w:trHeight w:val="524"/>
        </w:trPr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897F5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Итого по подпрограмме,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E6619A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3B319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C6E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2DB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104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BFA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B5D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C1D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FD1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87C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5A06907" w14:textId="77777777" w:rsidTr="00B02E44">
        <w:trPr>
          <w:trHeight w:val="680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AD1424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EA607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82FE8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B90A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A44E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BFD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839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7A4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76D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2AD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7416D59" w14:textId="77777777" w:rsidTr="00B02E44">
        <w:trPr>
          <w:trHeight w:val="626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A1E58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ABF8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37D29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47D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0EB8F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104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235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2A39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A6E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79E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BE3F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2E00F2C" w14:textId="77777777" w:rsidTr="00B02E44">
        <w:trPr>
          <w:trHeight w:val="408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CFE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2303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9369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BB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D6B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0725C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0B63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B84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163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00D7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E503A3F" w14:textId="77777777" w:rsidTr="00B02E44">
        <w:trPr>
          <w:trHeight w:val="871"/>
        </w:trPr>
        <w:tc>
          <w:tcPr>
            <w:tcW w:w="62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E75F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Итого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FFED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0DD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329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9E8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A32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561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F071B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02F7E07" w14:textId="77777777" w:rsidTr="00B02E44">
        <w:trPr>
          <w:trHeight w:val="871"/>
        </w:trPr>
        <w:tc>
          <w:tcPr>
            <w:tcW w:w="62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7FDE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57AA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03C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B0CD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A6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C9B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A834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9426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8A661E" w14:textId="77777777" w:rsidTr="00B02E44">
        <w:trPr>
          <w:trHeight w:val="714"/>
        </w:trPr>
        <w:tc>
          <w:tcPr>
            <w:tcW w:w="62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8EB6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B07C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731E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193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5296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04C8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40A7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11E5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FB239F6" w14:textId="77777777" w:rsidTr="00B02E44">
        <w:trPr>
          <w:trHeight w:val="20"/>
        </w:trPr>
        <w:tc>
          <w:tcPr>
            <w:tcW w:w="62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C6444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569A" w14:textId="77777777" w:rsidR="00B02E44" w:rsidRPr="001104F4" w:rsidRDefault="00B02E44" w:rsidP="00F229B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19E1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8E9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76D2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3E10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DB9B" w14:textId="77777777" w:rsidR="00B02E44" w:rsidRPr="001104F4" w:rsidRDefault="00B02E44" w:rsidP="00F229B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A372" w14:textId="77777777" w:rsidR="00B02E44" w:rsidRPr="001104F4" w:rsidRDefault="00B02E44" w:rsidP="00F229BF">
            <w:pPr>
              <w:rPr>
                <w:rFonts w:ascii="Times New Roman" w:hAnsi="Times New Roman" w:cs="Times New Roman"/>
              </w:rPr>
            </w:pPr>
          </w:p>
        </w:tc>
      </w:tr>
    </w:tbl>
    <w:p w14:paraId="63665B6C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8CE1BE4" w14:textId="77777777" w:rsidR="00B02E44" w:rsidRDefault="00B02E44" w:rsidP="00B02E44"/>
    <w:p w14:paraId="6D917C9A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01660088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12F1A21" w14:textId="77777777" w:rsidR="00C5465C" w:rsidRDefault="00C54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470A2AB9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15CC21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44EE6C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7B7662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795C94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7E15E7A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BF23774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6461B69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A963C72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099CF30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AE1BE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D7096D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570D4F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A65A06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D89F9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6EACEF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ED2145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b/>
          <w:bCs/>
          <w:color w:val="26282E"/>
          <w:sz w:val="24"/>
          <w:szCs w:val="24"/>
          <w:shd w:val="clear" w:color="auto" w:fill="FFFFFF"/>
        </w:rPr>
      </w:pPr>
    </w:p>
    <w:p w14:paraId="222222BE" w14:textId="77777777" w:rsidR="00C5465C" w:rsidRDefault="00C5465C">
      <w:pPr>
        <w:pStyle w:val="a6"/>
        <w:jc w:val="left"/>
        <w:rPr>
          <w:shd w:val="clear" w:color="auto" w:fill="FFFFFF"/>
        </w:rPr>
      </w:pPr>
    </w:p>
    <w:p w14:paraId="129BA23A" w14:textId="77777777" w:rsidR="00C5465C" w:rsidRDefault="00C5465C">
      <w:pPr>
        <w:pStyle w:val="a6"/>
        <w:jc w:val="left"/>
        <w:rPr>
          <w:shd w:val="clear" w:color="auto" w:fill="FFFFFF"/>
        </w:rPr>
      </w:pPr>
    </w:p>
    <w:p w14:paraId="77AB3E51" w14:textId="77777777" w:rsidR="00C5465C" w:rsidRDefault="00C5465C">
      <w:pPr>
        <w:pStyle w:val="a6"/>
        <w:jc w:val="left"/>
        <w:rPr>
          <w:shd w:val="clear" w:color="auto" w:fill="FFFFFF"/>
        </w:rPr>
      </w:pPr>
    </w:p>
    <w:p w14:paraId="7F82B2EA" w14:textId="77777777" w:rsidR="00C5465C" w:rsidRDefault="00C5465C">
      <w:pPr>
        <w:pStyle w:val="a6"/>
        <w:jc w:val="left"/>
        <w:rPr>
          <w:shd w:val="clear" w:color="auto" w:fill="FFFFFF"/>
        </w:rPr>
      </w:pPr>
    </w:p>
    <w:p w14:paraId="5416C733" w14:textId="77777777" w:rsidR="00C5465C" w:rsidRDefault="00C5465C">
      <w:pPr>
        <w:pStyle w:val="a6"/>
        <w:jc w:val="left"/>
        <w:rPr>
          <w:shd w:val="clear" w:color="auto" w:fill="FFFFFF"/>
        </w:rPr>
      </w:pPr>
    </w:p>
    <w:p w14:paraId="08E4C3AD" w14:textId="77777777" w:rsidR="00C5465C" w:rsidRDefault="00C5465C">
      <w:pPr>
        <w:pStyle w:val="a6"/>
        <w:jc w:val="left"/>
        <w:rPr>
          <w:shd w:val="clear" w:color="auto" w:fill="FFFFFF"/>
        </w:rPr>
      </w:pPr>
    </w:p>
    <w:p w14:paraId="4B3376A6" w14:textId="77777777" w:rsidR="00C5465C" w:rsidRDefault="00AA5C8A">
      <w:pPr>
        <w:pStyle w:val="a6"/>
        <w:jc w:val="left"/>
      </w:pPr>
      <w:r>
        <w:rPr>
          <w:rFonts w:ascii="Times New Roman" w:hAnsi="Times New Roman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C5465C" w:rsidSect="00B02E44">
      <w:pgSz w:w="16840" w:h="11900" w:orient="landscape"/>
      <w:pgMar w:top="1701" w:right="249" w:bottom="851" w:left="1134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7FE8" w14:textId="77777777" w:rsidR="008D7A8F" w:rsidRDefault="008D7A8F">
      <w:r>
        <w:separator/>
      </w:r>
    </w:p>
  </w:endnote>
  <w:endnote w:type="continuationSeparator" w:id="0">
    <w:p w14:paraId="4C2FAFED" w14:textId="77777777" w:rsidR="008D7A8F" w:rsidRDefault="008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9CCD" w14:textId="77777777" w:rsidR="005E2D77" w:rsidRDefault="005E2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9666" w14:textId="77777777" w:rsidR="008D7A8F" w:rsidRDefault="008D7A8F">
      <w:r>
        <w:separator/>
      </w:r>
    </w:p>
  </w:footnote>
  <w:footnote w:type="continuationSeparator" w:id="0">
    <w:p w14:paraId="697406AF" w14:textId="77777777" w:rsidR="008D7A8F" w:rsidRDefault="008D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EF7E" w14:textId="77777777" w:rsidR="005E2D77" w:rsidRDefault="005E2D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1"/>
  </w:num>
  <w:num w:numId="10">
    <w:abstractNumId w:val="1"/>
    <w:lvlOverride w:ilvl="0">
      <w:lvl w:ilvl="0" w:tplc="99E6B0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2EC1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7AFB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A9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25B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E0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C41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C66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C1A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99E6B07A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2EC1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7AFB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A9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25B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E0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C41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C66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C1A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99E6B07A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2EC1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7AFB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A9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25B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E0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C41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C66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C1A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99E6B0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2EC1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7AFB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A9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25B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E0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C41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C66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C1A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99E6B0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2EC1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7AFB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A9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25B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E0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C41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C66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C1A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99E6B0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2EC1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7AFB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A9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25B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E0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C41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C66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C1A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3057F5"/>
    <w:rsid w:val="005E2D77"/>
    <w:rsid w:val="007123D2"/>
    <w:rsid w:val="00801140"/>
    <w:rsid w:val="008D7A8F"/>
    <w:rsid w:val="00920432"/>
    <w:rsid w:val="00AA5C8A"/>
    <w:rsid w:val="00B02E44"/>
    <w:rsid w:val="00C1090F"/>
    <w:rsid w:val="00C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E4EEAC9E-1C65-482B-B8BE-992B3D4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a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7000</Words>
  <Characters>39902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Samtsova</dc:creator>
  <cp:lastModifiedBy>Admin</cp:lastModifiedBy>
  <cp:revision>2</cp:revision>
  <cp:lastPrinted>2021-10-29T09:26:00Z</cp:lastPrinted>
  <dcterms:created xsi:type="dcterms:W3CDTF">2021-11-10T03:33:00Z</dcterms:created>
  <dcterms:modified xsi:type="dcterms:W3CDTF">2021-11-10T03:33:00Z</dcterms:modified>
</cp:coreProperties>
</file>